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772"/>
        <w:tblW w:w="906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8"/>
        <w:gridCol w:w="1559"/>
        <w:gridCol w:w="2410"/>
        <w:gridCol w:w="1122"/>
        <w:gridCol w:w="2280"/>
      </w:tblGrid>
      <w:tr w:rsidR="00372F32" w:rsidTr="00E5356C">
        <w:trPr>
          <w:trHeight w:val="557"/>
          <w:tblCellSpacing w:w="0" w:type="dxa"/>
        </w:trPr>
        <w:tc>
          <w:tcPr>
            <w:tcW w:w="169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药品通用名</w:t>
            </w:r>
          </w:p>
        </w:tc>
        <w:tc>
          <w:tcPr>
            <w:tcW w:w="1559" w:type="dxa"/>
            <w:vAlign w:val="center"/>
          </w:tcPr>
          <w:p w:rsidR="00372F32" w:rsidRDefault="00372F32" w:rsidP="00E5356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剂型</w:t>
            </w:r>
          </w:p>
        </w:tc>
        <w:tc>
          <w:tcPr>
            <w:tcW w:w="241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规格</w:t>
            </w:r>
          </w:p>
        </w:tc>
        <w:tc>
          <w:tcPr>
            <w:tcW w:w="11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计价单位</w:t>
            </w:r>
          </w:p>
        </w:tc>
        <w:tc>
          <w:tcPr>
            <w:tcW w:w="22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企业名称</w:t>
            </w:r>
          </w:p>
        </w:tc>
      </w:tr>
      <w:tr w:rsidR="00372F32" w:rsidTr="00E5356C">
        <w:trPr>
          <w:trHeight w:val="720"/>
          <w:tblCellSpacing w:w="0" w:type="dxa"/>
        </w:trPr>
        <w:tc>
          <w:tcPr>
            <w:tcW w:w="169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螺</w:t>
            </w:r>
            <w:proofErr w:type="gramEnd"/>
            <w:r>
              <w:rPr>
                <w:rFonts w:ascii="仿宋_GB2312" w:eastAsia="仿宋_GB2312" w:hint="eastAsia"/>
              </w:rPr>
              <w:t>内酯</w:t>
            </w:r>
          </w:p>
        </w:tc>
        <w:tc>
          <w:tcPr>
            <w:tcW w:w="1559" w:type="dxa"/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片剂</w:t>
            </w:r>
          </w:p>
        </w:tc>
        <w:tc>
          <w:tcPr>
            <w:tcW w:w="241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20mg*100片</w:t>
            </w:r>
          </w:p>
        </w:tc>
        <w:tc>
          <w:tcPr>
            <w:tcW w:w="11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瓶</w:t>
            </w:r>
          </w:p>
        </w:tc>
        <w:tc>
          <w:tcPr>
            <w:tcW w:w="22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上海金不换兰考制药有限公司</w:t>
            </w:r>
          </w:p>
        </w:tc>
      </w:tr>
      <w:tr w:rsidR="00372F32" w:rsidTr="00E5356C">
        <w:trPr>
          <w:trHeight w:val="720"/>
          <w:tblCellSpacing w:w="0" w:type="dxa"/>
        </w:trPr>
        <w:tc>
          <w:tcPr>
            <w:tcW w:w="169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定坤丹</w:t>
            </w:r>
            <w:proofErr w:type="gramEnd"/>
          </w:p>
        </w:tc>
        <w:tc>
          <w:tcPr>
            <w:tcW w:w="1559" w:type="dxa"/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大蜜丸</w:t>
            </w:r>
          </w:p>
        </w:tc>
        <w:tc>
          <w:tcPr>
            <w:tcW w:w="241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10.8g*6丸</w:t>
            </w:r>
          </w:p>
        </w:tc>
        <w:tc>
          <w:tcPr>
            <w:tcW w:w="11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盒</w:t>
            </w:r>
          </w:p>
        </w:tc>
        <w:tc>
          <w:tcPr>
            <w:tcW w:w="22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proofErr w:type="gramStart"/>
            <w:r>
              <w:rPr>
                <w:rFonts w:ascii="仿宋_GB2312" w:eastAsia="仿宋_GB2312" w:hint="eastAsia"/>
              </w:rPr>
              <w:t>内蒙古京新</w:t>
            </w:r>
            <w:proofErr w:type="gramEnd"/>
          </w:p>
        </w:tc>
      </w:tr>
      <w:tr w:rsidR="00372F32" w:rsidTr="00E5356C">
        <w:trPr>
          <w:trHeight w:val="720"/>
          <w:tblCellSpacing w:w="0" w:type="dxa"/>
        </w:trPr>
        <w:tc>
          <w:tcPr>
            <w:tcW w:w="1698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乙酰谷酰胺</w:t>
            </w:r>
          </w:p>
        </w:tc>
        <w:tc>
          <w:tcPr>
            <w:tcW w:w="1559" w:type="dxa"/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注射液</w:t>
            </w:r>
          </w:p>
        </w:tc>
        <w:tc>
          <w:tcPr>
            <w:tcW w:w="241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2ml：0.1g</w:t>
            </w:r>
          </w:p>
        </w:tc>
        <w:tc>
          <w:tcPr>
            <w:tcW w:w="1122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支</w:t>
            </w:r>
          </w:p>
        </w:tc>
        <w:tc>
          <w:tcPr>
            <w:tcW w:w="2280" w:type="dxa"/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72F32" w:rsidRDefault="00372F32" w:rsidP="00E5356C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辅仁药业集团有限公司</w:t>
            </w:r>
          </w:p>
        </w:tc>
      </w:tr>
    </w:tbl>
    <w:p w:rsidR="00372F32" w:rsidRDefault="00372F32" w:rsidP="00372F32">
      <w:pPr>
        <w:widowControl/>
        <w:shd w:val="clear" w:color="auto" w:fill="FCFCFC"/>
        <w:spacing w:line="560" w:lineRule="atLeast"/>
        <w:jc w:val="left"/>
        <w:rPr>
          <w:rFonts w:ascii="仿宋" w:eastAsia="仿宋" w:hAnsi="仿宋" w:cs="仿宋"/>
          <w:color w:val="0D0D0D" w:themeColor="text1" w:themeTint="F2"/>
          <w:kern w:val="0"/>
          <w:sz w:val="32"/>
          <w:szCs w:val="32"/>
          <w:shd w:val="clear" w:color="auto" w:fill="FCFCFC"/>
          <w:lang w:bidi="ar"/>
        </w:rPr>
      </w:pPr>
      <w:r>
        <w:rPr>
          <w:rFonts w:ascii="仿宋" w:eastAsia="仿宋" w:hAnsi="仿宋" w:cs="仿宋" w:hint="eastAsia"/>
          <w:color w:val="0D0D0D" w:themeColor="text1" w:themeTint="F2"/>
          <w:kern w:val="0"/>
          <w:sz w:val="32"/>
          <w:szCs w:val="32"/>
          <w:shd w:val="clear" w:color="auto" w:fill="FCFCFC"/>
          <w:lang w:bidi="ar"/>
        </w:rPr>
        <w:t>附件：</w:t>
      </w:r>
      <w:r>
        <w:rPr>
          <w:rFonts w:ascii="仿宋_GB2312" w:eastAsia="仿宋_GB2312" w:hAnsi="微软雅黑" w:cs="微软雅黑" w:hint="eastAsia"/>
          <w:color w:val="404040"/>
          <w:sz w:val="32"/>
          <w:szCs w:val="32"/>
          <w:shd w:val="clear" w:color="auto" w:fill="FCFCFC"/>
        </w:rPr>
        <w:t>开封市人民医院药品集中谈判试点拟中选结果</w:t>
      </w:r>
    </w:p>
    <w:p w:rsidR="00BE3F38" w:rsidRPr="00372F32" w:rsidRDefault="00BE3F38">
      <w:bookmarkStart w:id="0" w:name="_GoBack"/>
      <w:bookmarkEnd w:id="0"/>
    </w:p>
    <w:sectPr w:rsidR="00BE3F38" w:rsidRPr="00372F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F32"/>
    <w:rsid w:val="00372F32"/>
    <w:rsid w:val="00BE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F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F3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个人用户</cp:lastModifiedBy>
  <cp:revision>1</cp:revision>
  <dcterms:created xsi:type="dcterms:W3CDTF">2023-12-08T07:02:00Z</dcterms:created>
  <dcterms:modified xsi:type="dcterms:W3CDTF">2023-12-08T07:03:00Z</dcterms:modified>
</cp:coreProperties>
</file>