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97" w:rsidRDefault="000A4C8F">
      <w:pPr>
        <w:adjustRightInd w:val="0"/>
        <w:snapToGrid w:val="0"/>
        <w:spacing w:line="240" w:lineRule="atLeast"/>
        <w:jc w:val="center"/>
        <w:rPr>
          <w:rFonts w:ascii="方正小标宋简体" w:eastAsia="方正小标宋简体" w:hAnsi="Times New Roman"/>
          <w:sz w:val="36"/>
          <w:szCs w:val="36"/>
        </w:rPr>
      </w:pPr>
      <w:bookmarkStart w:id="0" w:name="_GoBack"/>
      <w:r>
        <w:rPr>
          <w:rFonts w:ascii="方正小标宋简体" w:eastAsia="方正小标宋简体" w:hAnsi="Times New Roman" w:hint="eastAsia"/>
          <w:sz w:val="36"/>
          <w:szCs w:val="36"/>
        </w:rPr>
        <w:t>202</w:t>
      </w:r>
      <w:r>
        <w:rPr>
          <w:rFonts w:ascii="方正小标宋简体" w:eastAsia="方正小标宋简体" w:hAnsi="Times New Roman" w:hint="eastAsia"/>
          <w:sz w:val="36"/>
          <w:szCs w:val="36"/>
        </w:rPr>
        <w:t>1</w:t>
      </w:r>
      <w:r>
        <w:rPr>
          <w:rFonts w:ascii="方正小标宋简体" w:eastAsia="方正小标宋简体" w:hAnsi="Times New Roman" w:hint="eastAsia"/>
          <w:sz w:val="36"/>
          <w:szCs w:val="36"/>
        </w:rPr>
        <w:t>年开封市</w:t>
      </w:r>
      <w:r>
        <w:rPr>
          <w:rFonts w:ascii="方正小标宋简体" w:eastAsia="方正小标宋简体" w:hAnsi="Times New Roman" w:hint="eastAsia"/>
          <w:sz w:val="36"/>
          <w:szCs w:val="36"/>
        </w:rPr>
        <w:t>人民医院</w:t>
      </w:r>
    </w:p>
    <w:p w:rsidR="00B31397" w:rsidRDefault="000A4C8F">
      <w:pPr>
        <w:adjustRightInd w:val="0"/>
        <w:snapToGrid w:val="0"/>
        <w:spacing w:line="240" w:lineRule="atLeas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预算说明</w:t>
      </w:r>
    </w:p>
    <w:bookmarkEnd w:id="0"/>
    <w:p w:rsidR="00B31397" w:rsidRDefault="00B31397">
      <w:pPr>
        <w:kinsoku w:val="0"/>
        <w:overflowPunct w:val="0"/>
        <w:adjustRightInd w:val="0"/>
        <w:snapToGrid w:val="0"/>
        <w:spacing w:line="360" w:lineRule="auto"/>
        <w:ind w:left="101" w:right="3569"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left="-142" w:right="51" w:firstLineChars="7" w:firstLine="39"/>
        <w:jc w:val="center"/>
        <w:rPr>
          <w:rFonts w:ascii="黑体" w:eastAsia="黑体" w:hAnsi="Times New Roman" w:cs="黑体"/>
          <w:sz w:val="56"/>
          <w:szCs w:val="56"/>
        </w:rPr>
      </w:pPr>
      <w:r>
        <w:rPr>
          <w:rFonts w:ascii="黑体" w:eastAsia="黑体" w:hAnsi="Times New Roman" w:cs="黑体" w:hint="eastAsia"/>
          <w:sz w:val="56"/>
          <w:szCs w:val="56"/>
        </w:rPr>
        <w:t>目</w:t>
      </w:r>
      <w:r>
        <w:rPr>
          <w:rFonts w:ascii="黑体" w:eastAsia="黑体" w:hAnsi="Times New Roman" w:cs="黑体"/>
          <w:spacing w:val="2"/>
          <w:sz w:val="56"/>
          <w:szCs w:val="56"/>
        </w:rPr>
        <w:t xml:space="preserve"> </w:t>
      </w:r>
      <w:r>
        <w:rPr>
          <w:rFonts w:ascii="黑体" w:eastAsia="黑体" w:hAnsi="Times New Roman" w:cs="黑体" w:hint="eastAsia"/>
          <w:sz w:val="56"/>
          <w:szCs w:val="56"/>
        </w:rPr>
        <w:t>录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firstLineChars="200" w:firstLine="640"/>
        <w:rPr>
          <w:rFonts w:ascii="黑体" w:eastAsia="黑体" w:hAnsi="Times New Roman" w:cs="黑体"/>
          <w:w w:val="99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第一部分</w:t>
      </w:r>
      <w:r>
        <w:rPr>
          <w:rFonts w:ascii="黑体" w:eastAsia="黑体" w:hAnsi="Times New Roman" w:cs="黑体" w:hint="eastAsia"/>
          <w:sz w:val="32"/>
          <w:szCs w:val="32"/>
        </w:rPr>
        <w:t xml:space="preserve"> </w:t>
      </w:r>
      <w:r>
        <w:rPr>
          <w:rFonts w:ascii="黑体" w:eastAsia="黑体" w:hAnsi="Times New Roman" w:cs="黑体" w:hint="eastAsia"/>
          <w:sz w:val="32"/>
          <w:szCs w:val="32"/>
        </w:rPr>
        <w:t>开封市人民医院概</w:t>
      </w:r>
      <w:r>
        <w:rPr>
          <w:rFonts w:ascii="黑体" w:eastAsia="黑体" w:hAnsi="Times New Roman" w:cs="黑体" w:hint="eastAsia"/>
          <w:sz w:val="32"/>
          <w:szCs w:val="32"/>
        </w:rPr>
        <w:t>况</w:t>
      </w:r>
      <w:r>
        <w:rPr>
          <w:rFonts w:ascii="黑体" w:eastAsia="黑体" w:hAnsi="Times New Roman" w:cs="黑体"/>
          <w:w w:val="99"/>
          <w:sz w:val="32"/>
          <w:szCs w:val="32"/>
        </w:rPr>
        <w:t xml:space="preserve"> 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3569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一、主要职责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3569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二、预算单位构成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21" w:firstLineChars="200" w:firstLine="640"/>
        <w:rPr>
          <w:rFonts w:ascii="黑体" w:eastAsia="黑体" w:hAnsi="Times New Roman" w:cs="黑体"/>
          <w:w w:val="99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第二部分</w:t>
      </w:r>
      <w:r>
        <w:rPr>
          <w:rFonts w:ascii="黑体" w:eastAsia="黑体" w:hAnsi="Times New Roman" w:cs="黑体"/>
          <w:spacing w:val="-38"/>
          <w:sz w:val="32"/>
          <w:szCs w:val="32"/>
        </w:rPr>
        <w:t xml:space="preserve"> </w:t>
      </w:r>
      <w:r>
        <w:rPr>
          <w:rFonts w:ascii="黑体" w:eastAsia="黑体" w:hAnsi="Times New Roman" w:cs="黑体" w:hint="eastAsia"/>
          <w:sz w:val="32"/>
          <w:szCs w:val="32"/>
        </w:rPr>
        <w:t>开封市人民医院</w:t>
      </w:r>
      <w:r>
        <w:rPr>
          <w:rFonts w:ascii="黑体" w:eastAsia="黑体" w:hAnsi="Times New Roman" w:cs="黑体"/>
          <w:spacing w:val="-119"/>
          <w:sz w:val="32"/>
          <w:szCs w:val="32"/>
        </w:rPr>
        <w:t xml:space="preserve"> </w:t>
      </w:r>
      <w:r>
        <w:rPr>
          <w:rFonts w:ascii="黑体" w:eastAsia="黑体" w:hAnsi="Times New Roman" w:cs="黑体"/>
          <w:sz w:val="32"/>
          <w:szCs w:val="32"/>
        </w:rPr>
        <w:t>20</w:t>
      </w:r>
      <w:r>
        <w:rPr>
          <w:rFonts w:ascii="黑体" w:eastAsia="黑体" w:hAnsi="Times New Roman" w:cs="黑体" w:hint="eastAsia"/>
          <w:sz w:val="32"/>
          <w:szCs w:val="32"/>
        </w:rPr>
        <w:t>2</w:t>
      </w:r>
      <w:r>
        <w:rPr>
          <w:rFonts w:ascii="黑体" w:eastAsia="黑体" w:hAnsi="Times New Roman" w:cs="黑体" w:hint="eastAsia"/>
          <w:sz w:val="32"/>
          <w:szCs w:val="32"/>
        </w:rPr>
        <w:t>1</w:t>
      </w:r>
      <w:r>
        <w:rPr>
          <w:rFonts w:ascii="黑体" w:eastAsia="黑体" w:hAnsi="Times New Roman" w:cs="黑体" w:hint="eastAsia"/>
          <w:sz w:val="32"/>
          <w:szCs w:val="32"/>
        </w:rPr>
        <w:t>年单位预算情况说明</w:t>
      </w:r>
      <w:r>
        <w:rPr>
          <w:rFonts w:ascii="黑体" w:eastAsia="黑体" w:hAnsi="Times New Roman" w:cs="黑体"/>
          <w:w w:val="99"/>
          <w:sz w:val="32"/>
          <w:szCs w:val="32"/>
        </w:rPr>
        <w:t xml:space="preserve"> 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21" w:firstLineChars="200" w:firstLine="640"/>
        <w:rPr>
          <w:rFonts w:ascii="黑体" w:eastAsia="黑体" w:hAnsi="Times New Roman" w:cs="黑体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第三部分</w:t>
      </w:r>
      <w:r>
        <w:rPr>
          <w:rFonts w:ascii="黑体" w:eastAsia="黑体" w:hAnsi="Times New Roman" w:cs="黑体"/>
          <w:spacing w:val="-32"/>
          <w:sz w:val="32"/>
          <w:szCs w:val="32"/>
        </w:rPr>
        <w:t xml:space="preserve"> </w:t>
      </w:r>
      <w:r>
        <w:rPr>
          <w:rFonts w:ascii="黑体" w:eastAsia="黑体" w:hAnsi="Times New Roman" w:cs="黑体" w:hint="eastAsia"/>
          <w:sz w:val="32"/>
          <w:szCs w:val="32"/>
        </w:rPr>
        <w:t>名词解释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firstLineChars="200" w:firstLine="640"/>
        <w:rPr>
          <w:rFonts w:ascii="黑体" w:eastAsia="黑体" w:hAnsi="Times New Roman" w:cs="黑体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附件：</w:t>
      </w:r>
      <w:r>
        <w:rPr>
          <w:rFonts w:ascii="黑体" w:eastAsia="黑体" w:hAnsi="Times New Roman" w:cs="黑体"/>
          <w:spacing w:val="-32"/>
          <w:sz w:val="32"/>
          <w:szCs w:val="32"/>
        </w:rPr>
        <w:t xml:space="preserve"> </w:t>
      </w:r>
      <w:r>
        <w:rPr>
          <w:rFonts w:ascii="黑体" w:eastAsia="黑体" w:hAnsi="Times New Roman" w:cs="黑体" w:hint="eastAsia"/>
          <w:sz w:val="32"/>
          <w:szCs w:val="32"/>
        </w:rPr>
        <w:t>开封市人民医院</w:t>
      </w:r>
      <w:r>
        <w:rPr>
          <w:rFonts w:ascii="黑体" w:eastAsia="黑体" w:hAnsi="Times New Roman" w:cs="黑体" w:hint="eastAsia"/>
          <w:sz w:val="32"/>
          <w:szCs w:val="32"/>
        </w:rPr>
        <w:t>202</w:t>
      </w:r>
      <w:r>
        <w:rPr>
          <w:rFonts w:ascii="黑体" w:eastAsia="黑体" w:hAnsi="Times New Roman" w:cs="黑体" w:hint="eastAsia"/>
          <w:sz w:val="32"/>
          <w:szCs w:val="32"/>
        </w:rPr>
        <w:t>1</w:t>
      </w:r>
      <w:r>
        <w:rPr>
          <w:rFonts w:ascii="黑体" w:eastAsia="黑体" w:hAnsi="Times New Roman" w:cs="黑体" w:hint="eastAsia"/>
          <w:sz w:val="32"/>
          <w:szCs w:val="32"/>
        </w:rPr>
        <w:t>年单位预算表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一、单位</w:t>
      </w:r>
      <w:r>
        <w:rPr>
          <w:rFonts w:ascii="仿宋_GB2312" w:eastAsia="仿宋_GB2312" w:hint="eastAsia"/>
          <w:sz w:val="32"/>
          <w:szCs w:val="32"/>
        </w:rPr>
        <w:t>收支预算表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二、单位</w:t>
      </w:r>
      <w:r>
        <w:rPr>
          <w:rFonts w:ascii="仿宋_GB2312" w:eastAsia="仿宋_GB2312" w:hint="eastAsia"/>
          <w:sz w:val="32"/>
          <w:szCs w:val="32"/>
        </w:rPr>
        <w:t>收入预算表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三、单位</w:t>
      </w:r>
      <w:r>
        <w:rPr>
          <w:rFonts w:ascii="仿宋_GB2312" w:eastAsia="仿宋_GB2312" w:hint="eastAsia"/>
          <w:sz w:val="32"/>
          <w:szCs w:val="32"/>
        </w:rPr>
        <w:t>支出预算表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四、</w:t>
      </w:r>
      <w:r>
        <w:rPr>
          <w:rFonts w:ascii="仿宋_GB2312" w:eastAsia="仿宋_GB2312" w:hint="eastAsia"/>
          <w:sz w:val="32"/>
          <w:szCs w:val="32"/>
        </w:rPr>
        <w:t>财政拨款收支预算表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五、</w:t>
      </w:r>
      <w:r>
        <w:rPr>
          <w:rFonts w:ascii="仿宋_GB2312" w:eastAsia="仿宋_GB2312" w:hint="eastAsia"/>
          <w:sz w:val="32"/>
          <w:szCs w:val="32"/>
        </w:rPr>
        <w:t>一般公共预算支出预算表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六、一般公共预算基本支出预算表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七、</w:t>
      </w:r>
      <w:r>
        <w:rPr>
          <w:rFonts w:ascii="仿宋_GB2312" w:eastAsia="仿宋_GB2312" w:hint="eastAsia"/>
          <w:sz w:val="32"/>
          <w:szCs w:val="32"/>
        </w:rPr>
        <w:t>支出经济分类汇总表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 w:hAnsi="Times New Roman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八、</w:t>
      </w:r>
      <w:r>
        <w:rPr>
          <w:rFonts w:ascii="仿宋_GB2312" w:eastAsia="仿宋_GB2312" w:hint="eastAsia"/>
          <w:sz w:val="32"/>
          <w:szCs w:val="32"/>
        </w:rPr>
        <w:t>一般公共预算“三公”经费支出预算表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九、</w:t>
      </w:r>
      <w:r>
        <w:rPr>
          <w:rFonts w:ascii="仿宋_GB2312" w:eastAsia="仿宋_GB2312" w:hint="eastAsia"/>
          <w:sz w:val="32"/>
          <w:szCs w:val="32"/>
        </w:rPr>
        <w:t>政府性基金支出预算表</w:t>
      </w:r>
    </w:p>
    <w:p w:rsidR="00B31397" w:rsidRDefault="000A4C8F">
      <w:pPr>
        <w:kinsoku w:val="0"/>
        <w:overflowPunct w:val="0"/>
        <w:adjustRightInd w:val="0"/>
        <w:snapToGrid w:val="0"/>
        <w:spacing w:line="360" w:lineRule="auto"/>
        <w:ind w:right="51"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十、项目支出预算表</w:t>
      </w:r>
    </w:p>
    <w:p w:rsidR="00B31397" w:rsidRDefault="000A4C8F">
      <w:pPr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十一、</w:t>
      </w:r>
      <w:r>
        <w:rPr>
          <w:rFonts w:ascii="仿宋_GB2312" w:eastAsia="仿宋_GB2312" w:hAnsi="黑体" w:hint="eastAsia"/>
          <w:sz w:val="32"/>
          <w:szCs w:val="32"/>
        </w:rPr>
        <w:t>X</w:t>
      </w:r>
      <w:r>
        <w:rPr>
          <w:rFonts w:ascii="仿宋_GB2312" w:eastAsia="仿宋_GB2312" w:hAnsi="黑体" w:hint="eastAsia"/>
          <w:sz w:val="32"/>
          <w:szCs w:val="32"/>
        </w:rPr>
        <w:t>级单位预算项目绩效目标表</w:t>
      </w:r>
    </w:p>
    <w:p w:rsidR="00B31397" w:rsidRDefault="000A4C8F">
      <w:pPr>
        <w:adjustRightInd w:val="0"/>
        <w:snapToGrid w:val="0"/>
        <w:spacing w:line="360" w:lineRule="auto"/>
        <w:ind w:firstLineChars="1100" w:firstLine="35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第一部分</w:t>
      </w:r>
    </w:p>
    <w:p w:rsidR="00B31397" w:rsidRDefault="000A4C8F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开封市人民医院</w:t>
      </w:r>
      <w:r>
        <w:rPr>
          <w:rFonts w:ascii="黑体" w:eastAsia="黑体" w:hAnsi="黑体" w:hint="eastAsia"/>
          <w:sz w:val="32"/>
          <w:szCs w:val="32"/>
        </w:rPr>
        <w:t>概况</w:t>
      </w:r>
    </w:p>
    <w:p w:rsidR="00B31397" w:rsidRDefault="00B31397">
      <w:pPr>
        <w:adjustRightInd w:val="0"/>
        <w:snapToGrid w:val="0"/>
        <w:spacing w:line="360" w:lineRule="auto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</w:p>
    <w:p w:rsidR="00B31397" w:rsidRDefault="000A4C8F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>
        <w:rPr>
          <w:rFonts w:ascii="黑体" w:eastAsia="黑体" w:hAnsi="Times New Roman" w:cs="黑体" w:hint="eastAsia"/>
          <w:sz w:val="32"/>
          <w:szCs w:val="32"/>
        </w:rPr>
        <w:t>开封市人民医院</w:t>
      </w:r>
      <w:r>
        <w:rPr>
          <w:rFonts w:ascii="黑体" w:eastAsia="黑体" w:hAnsi="黑体" w:hint="eastAsia"/>
          <w:sz w:val="32"/>
          <w:szCs w:val="32"/>
        </w:rPr>
        <w:t>主要职责</w:t>
      </w:r>
    </w:p>
    <w:p w:rsidR="00B31397" w:rsidRDefault="000A4C8F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封市人民医院是开封市人民政府举办的大型公立三级综合性医院，承担着全市人民的医疗、预防、康复、保健任务。医院建设有门类齐全的专业体系，皮肤科、骨科是河南省医学重点培育专科，急诊医学科、重症医学科、心血管内科、神经内科和肾病风湿科是开封市医学重点专科，中医科是河南省中医重点专科。</w:t>
      </w:r>
      <w:r>
        <w:rPr>
          <w:rFonts w:ascii="仿宋_GB2312" w:eastAsia="仿宋_GB2312" w:hAnsi="仿宋_GB2312" w:cs="仿宋_GB2312" w:hint="eastAsia"/>
          <w:sz w:val="32"/>
          <w:szCs w:val="32"/>
        </w:rPr>
        <w:t>开封市人民医院开设两个院区，总占地面积</w:t>
      </w:r>
      <w:r>
        <w:rPr>
          <w:rFonts w:ascii="仿宋_GB2312" w:eastAsia="仿宋_GB2312" w:hAnsi="仿宋_GB2312" w:cs="仿宋_GB2312" w:hint="eastAsia"/>
          <w:sz w:val="32"/>
          <w:szCs w:val="32"/>
        </w:rPr>
        <w:t>80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其中东部院区位于顺河回族区汴京大道东段，建筑面积约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万平方米，开放床位</w:t>
      </w:r>
      <w:r>
        <w:rPr>
          <w:rFonts w:ascii="仿宋_GB2312" w:eastAsia="仿宋_GB2312" w:hAnsi="仿宋_GB2312" w:cs="仿宋_GB2312" w:hint="eastAsia"/>
          <w:sz w:val="32"/>
          <w:szCs w:val="32"/>
        </w:rPr>
        <w:t>1000</w:t>
      </w:r>
      <w:r>
        <w:rPr>
          <w:rFonts w:ascii="仿宋_GB2312" w:eastAsia="仿宋_GB2312" w:hAnsi="仿宋_GB2312" w:cs="仿宋_GB2312" w:hint="eastAsia"/>
          <w:sz w:val="32"/>
          <w:szCs w:val="32"/>
        </w:rPr>
        <w:t>张</w:t>
      </w:r>
      <w:r>
        <w:rPr>
          <w:rFonts w:ascii="仿宋_GB2312" w:eastAsia="仿宋_GB2312" w:hAnsi="仿宋_GB2312" w:cs="仿宋_GB2312" w:hint="eastAsia"/>
          <w:sz w:val="32"/>
          <w:szCs w:val="32"/>
        </w:rPr>
        <w:t>。西部院区位于</w:t>
      </w:r>
      <w:r>
        <w:rPr>
          <w:rFonts w:ascii="仿宋_GB2312" w:eastAsia="仿宋_GB2312" w:hAnsi="仿宋_GB2312" w:cs="仿宋_GB2312" w:hint="eastAsia"/>
          <w:sz w:val="32"/>
          <w:szCs w:val="32"/>
        </w:rPr>
        <w:t>城乡一体化示范区西环路中段，建筑面积约</w:t>
      </w:r>
      <w:r>
        <w:rPr>
          <w:rFonts w:ascii="仿宋_GB2312" w:eastAsia="仿宋_GB2312" w:hAnsi="仿宋_GB2312" w:cs="仿宋_GB2312" w:hint="eastAsia"/>
          <w:sz w:val="32"/>
          <w:szCs w:val="32"/>
        </w:rPr>
        <w:t>5000</w:t>
      </w:r>
      <w:r>
        <w:rPr>
          <w:rFonts w:ascii="仿宋_GB2312" w:eastAsia="仿宋_GB2312" w:hAnsi="仿宋_GB2312" w:cs="仿宋_GB2312" w:hint="eastAsia"/>
          <w:sz w:val="32"/>
          <w:szCs w:val="32"/>
        </w:rPr>
        <w:t>平方米，</w:t>
      </w:r>
      <w:r>
        <w:rPr>
          <w:rFonts w:ascii="仿宋_GB2312" w:eastAsia="仿宋_GB2312" w:hAnsi="仿宋_GB2312" w:cs="仿宋_GB2312" w:hint="eastAsia"/>
          <w:sz w:val="32"/>
          <w:szCs w:val="32"/>
        </w:rPr>
        <w:t>开放床位</w:t>
      </w:r>
      <w:r>
        <w:rPr>
          <w:rFonts w:ascii="仿宋_GB2312" w:eastAsia="仿宋_GB2312" w:hAnsi="仿宋_GB2312" w:cs="仿宋_GB2312" w:hint="eastAsia"/>
          <w:sz w:val="32"/>
          <w:szCs w:val="32"/>
        </w:rPr>
        <w:t>130</w:t>
      </w:r>
      <w:r>
        <w:rPr>
          <w:rFonts w:ascii="仿宋_GB2312" w:eastAsia="仿宋_GB2312" w:hAnsi="仿宋_GB2312" w:cs="仿宋_GB2312" w:hint="eastAsia"/>
          <w:sz w:val="32"/>
          <w:szCs w:val="32"/>
        </w:rPr>
        <w:t>张。东部院区</w:t>
      </w:r>
      <w:r>
        <w:rPr>
          <w:rFonts w:ascii="仿宋_GB2312" w:eastAsia="仿宋_GB2312" w:hAnsi="仿宋_GB2312" w:cs="仿宋_GB2312" w:hint="eastAsia"/>
          <w:sz w:val="32"/>
          <w:szCs w:val="32"/>
        </w:rPr>
        <w:t>设置有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个门诊科室、</w:t>
      </w:r>
      <w:r>
        <w:rPr>
          <w:rFonts w:ascii="仿宋_GB2312" w:eastAsia="仿宋_GB2312" w:hAnsi="仿宋_GB2312" w:cs="仿宋_GB2312" w:hint="eastAsia"/>
          <w:sz w:val="32"/>
          <w:szCs w:val="32"/>
        </w:rPr>
        <w:t>35</w:t>
      </w:r>
      <w:r>
        <w:rPr>
          <w:rFonts w:ascii="仿宋_GB2312" w:eastAsia="仿宋_GB2312" w:hAnsi="仿宋_GB2312" w:cs="仿宋_GB2312" w:hint="eastAsia"/>
          <w:sz w:val="32"/>
          <w:szCs w:val="32"/>
        </w:rPr>
        <w:t>个临床科室、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个医技科室和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r>
        <w:rPr>
          <w:rFonts w:ascii="仿宋_GB2312" w:eastAsia="仿宋_GB2312" w:hAnsi="仿宋_GB2312" w:cs="仿宋_GB2312" w:hint="eastAsia"/>
          <w:sz w:val="32"/>
          <w:szCs w:val="32"/>
        </w:rPr>
        <w:t>A</w:t>
      </w:r>
      <w:r>
        <w:rPr>
          <w:rFonts w:ascii="仿宋_GB2312" w:eastAsia="仿宋_GB2312" w:hAnsi="仿宋_GB2312" w:cs="仿宋_GB2312" w:hint="eastAsia"/>
          <w:sz w:val="32"/>
          <w:szCs w:val="32"/>
        </w:rPr>
        <w:t>级急救站。西部院区设置有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个门诊科室、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个病区和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r>
        <w:rPr>
          <w:rFonts w:ascii="仿宋_GB2312" w:eastAsia="仿宋_GB2312" w:hAnsi="仿宋_GB2312" w:cs="仿宋_GB2312" w:hint="eastAsia"/>
          <w:sz w:val="32"/>
          <w:szCs w:val="32"/>
        </w:rPr>
        <w:t>B</w:t>
      </w:r>
      <w:r>
        <w:rPr>
          <w:rFonts w:ascii="仿宋_GB2312" w:eastAsia="仿宋_GB2312" w:hAnsi="仿宋_GB2312" w:cs="仿宋_GB2312" w:hint="eastAsia"/>
          <w:sz w:val="32"/>
          <w:szCs w:val="32"/>
        </w:rPr>
        <w:t>级急救站。</w:t>
      </w:r>
    </w:p>
    <w:p w:rsidR="00B31397" w:rsidRDefault="000A4C8F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Times New Roman" w:cs="黑体" w:hint="eastAsia"/>
          <w:sz w:val="32"/>
          <w:szCs w:val="32"/>
        </w:rPr>
        <w:t>开封市人民医院</w:t>
      </w:r>
      <w:r>
        <w:rPr>
          <w:rFonts w:ascii="黑体" w:eastAsia="黑体" w:hAnsi="黑体" w:hint="eastAsia"/>
          <w:sz w:val="32"/>
          <w:szCs w:val="32"/>
        </w:rPr>
        <w:t>预算</w:t>
      </w:r>
      <w:proofErr w:type="gramStart"/>
      <w:r>
        <w:rPr>
          <w:rFonts w:ascii="黑体" w:eastAsia="黑体" w:hAnsi="黑体" w:hint="eastAsia"/>
          <w:sz w:val="32"/>
          <w:szCs w:val="32"/>
        </w:rPr>
        <w:t>算</w:t>
      </w:r>
      <w:proofErr w:type="gramEnd"/>
      <w:r>
        <w:rPr>
          <w:rFonts w:ascii="黑体" w:eastAsia="黑体" w:hAnsi="黑体" w:hint="eastAsia"/>
          <w:sz w:val="32"/>
          <w:szCs w:val="32"/>
        </w:rPr>
        <w:t>单位构成情况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121" w:right="118" w:firstLine="360"/>
        <w:jc w:val="left"/>
        <w:rPr>
          <w:rFonts w:ascii="仿宋_GB2312" w:eastAsia="仿宋_GB2312" w:hAnsi="Times New Roman" w:cs="仿宋_GB2312"/>
          <w:spacing w:val="-1"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spacing w:val="2"/>
          <w:kern w:val="0"/>
          <w:sz w:val="32"/>
          <w:szCs w:val="32"/>
        </w:rPr>
        <w:t>开封市人民医院预算等级为地（市）级一家</w:t>
      </w:r>
      <w:r>
        <w:rPr>
          <w:rFonts w:ascii="仿宋_GB2312" w:eastAsia="仿宋_GB2312" w:hAnsi="Times New Roman" w:cs="仿宋_GB2312" w:hint="eastAsia"/>
          <w:spacing w:val="-1"/>
          <w:kern w:val="0"/>
          <w:sz w:val="32"/>
          <w:szCs w:val="32"/>
        </w:rPr>
        <w:t>。</w:t>
      </w:r>
    </w:p>
    <w:p w:rsidR="00B31397" w:rsidRDefault="00B31397">
      <w:pPr>
        <w:kinsoku w:val="0"/>
        <w:overflowPunct w:val="0"/>
        <w:adjustRightInd w:val="0"/>
        <w:snapToGrid w:val="0"/>
        <w:spacing w:line="360" w:lineRule="auto"/>
        <w:ind w:firstLineChars="200" w:firstLine="300"/>
        <w:rPr>
          <w:rFonts w:ascii="Times New Roman" w:eastAsia="仿宋_GB2312" w:hAnsi="Times New Roman"/>
          <w:sz w:val="15"/>
          <w:szCs w:val="15"/>
        </w:rPr>
      </w:pPr>
    </w:p>
    <w:p w:rsidR="00B31397" w:rsidRDefault="00B3139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B31397" w:rsidRDefault="000A4C8F">
      <w:pPr>
        <w:adjustRightInd w:val="0"/>
        <w:snapToGrid w:val="0"/>
        <w:spacing w:line="360" w:lineRule="auto"/>
        <w:ind w:firstLineChars="1100" w:firstLine="3520"/>
        <w:rPr>
          <w:rFonts w:ascii="黑体" w:eastAsia="黑体" w:hAnsi="Times New Roman" w:cs="黑体"/>
          <w:spacing w:val="-38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lastRenderedPageBreak/>
        <w:t>第二部分</w:t>
      </w:r>
    </w:p>
    <w:p w:rsidR="00B31397" w:rsidRDefault="000A4C8F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Times New Roman" w:cs="黑体" w:hint="eastAsia"/>
          <w:sz w:val="32"/>
          <w:szCs w:val="32"/>
        </w:rPr>
        <w:t>开封市人民医院</w:t>
      </w:r>
      <w:r>
        <w:rPr>
          <w:rFonts w:ascii="黑体" w:eastAsia="黑体" w:hAnsi="Times New Roman" w:cs="黑体"/>
          <w:sz w:val="32"/>
          <w:szCs w:val="32"/>
        </w:rPr>
        <w:t>20</w:t>
      </w:r>
      <w:r>
        <w:rPr>
          <w:rFonts w:ascii="黑体" w:eastAsia="黑体" w:hAnsi="Times New Roman" w:cs="黑体" w:hint="eastAsia"/>
          <w:sz w:val="32"/>
          <w:szCs w:val="32"/>
        </w:rPr>
        <w:t>2</w:t>
      </w:r>
      <w:r>
        <w:rPr>
          <w:rFonts w:ascii="黑体" w:eastAsia="黑体" w:hAnsi="Times New Roman" w:cs="黑体" w:hint="eastAsia"/>
          <w:sz w:val="32"/>
          <w:szCs w:val="32"/>
        </w:rPr>
        <w:t>1</w:t>
      </w:r>
      <w:r>
        <w:rPr>
          <w:rFonts w:ascii="黑体" w:eastAsia="黑体" w:hAnsi="Times New Roman" w:cs="黑体" w:hint="eastAsia"/>
          <w:sz w:val="32"/>
          <w:szCs w:val="32"/>
        </w:rPr>
        <w:t>年单位预算情况说明</w:t>
      </w:r>
    </w:p>
    <w:p w:rsidR="00B31397" w:rsidRDefault="00B31397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</w:p>
    <w:p w:rsidR="00B31397" w:rsidRDefault="000A4C8F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一、收入支出预算总体情况说明</w:t>
      </w:r>
    </w:p>
    <w:p w:rsidR="00B31397" w:rsidRDefault="000A4C8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宋体" w:cs="Courier New" w:hint="eastAsia"/>
          <w:sz w:val="32"/>
          <w:szCs w:val="32"/>
        </w:rPr>
        <w:t>202</w:t>
      </w:r>
      <w:r>
        <w:rPr>
          <w:rFonts w:ascii="仿宋_GB2312" w:eastAsia="仿宋_GB2312" w:hAnsi="宋体" w:cs="Courier New" w:hint="eastAsia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年收入总计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万元，支出总计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万元，与</w:t>
      </w:r>
      <w:r>
        <w:rPr>
          <w:rFonts w:ascii="仿宋_GB2312" w:eastAsia="仿宋_GB2312" w:hAnsi="宋体" w:cs="Courier New" w:hint="eastAsia"/>
          <w:sz w:val="32"/>
          <w:szCs w:val="32"/>
        </w:rPr>
        <w:t>202</w:t>
      </w:r>
      <w:r>
        <w:rPr>
          <w:rFonts w:ascii="仿宋_GB2312" w:eastAsia="仿宋_GB2312" w:hAnsi="宋体" w:cs="Courier New" w:hint="eastAsia"/>
          <w:sz w:val="32"/>
          <w:szCs w:val="32"/>
        </w:rPr>
        <w:t>0</w:t>
      </w:r>
      <w:r>
        <w:rPr>
          <w:rFonts w:ascii="仿宋_GB2312" w:eastAsia="仿宋_GB2312" w:hAnsi="宋体" w:cs="Courier New" w:hint="eastAsia"/>
          <w:sz w:val="32"/>
          <w:szCs w:val="32"/>
        </w:rPr>
        <w:t>年相比，收、支总计</w:t>
      </w:r>
      <w:r>
        <w:rPr>
          <w:rFonts w:ascii="仿宋_GB2312" w:eastAsia="仿宋_GB2312" w:hAnsi="宋体" w:cs="Courier New" w:hint="eastAsia"/>
          <w:sz w:val="32"/>
          <w:szCs w:val="32"/>
        </w:rPr>
        <w:t>无变化</w:t>
      </w:r>
      <w:r>
        <w:rPr>
          <w:rFonts w:ascii="仿宋_GB2312" w:eastAsia="仿宋_GB2312" w:hAnsi="宋体" w:cs="Courier New" w:hint="eastAsia"/>
          <w:sz w:val="32"/>
          <w:szCs w:val="32"/>
        </w:rPr>
        <w:t>。</w:t>
      </w:r>
    </w:p>
    <w:p w:rsidR="00B31397" w:rsidRDefault="000A4C8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二、收入预算总体情况说明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年收入合计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Ansi="Times New Roman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其中：一般公共预算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三、支出预算总体情况说明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宋体" w:cs="Courier New" w:hint="eastAsia"/>
          <w:sz w:val="32"/>
          <w:szCs w:val="32"/>
        </w:rPr>
        <w:t>支出合计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万元，其中：</w:t>
      </w:r>
      <w:r>
        <w:rPr>
          <w:rFonts w:ascii="仿宋_GB2312" w:eastAsia="仿宋_GB2312" w:hAnsi="宋体" w:cs="Courier New" w:hint="eastAsia"/>
          <w:sz w:val="32"/>
          <w:szCs w:val="32"/>
        </w:rPr>
        <w:t>卫生健康支出</w:t>
      </w:r>
      <w:r>
        <w:rPr>
          <w:rFonts w:ascii="仿宋_GB2312" w:eastAsia="仿宋_GB2312" w:hAnsi="宋体" w:cs="Courier New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万元。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四、财政拨款收支预算总体情况说明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宋体" w:cs="Courier New" w:hint="eastAsia"/>
          <w:sz w:val="32"/>
          <w:szCs w:val="32"/>
        </w:rPr>
        <w:t>一般公共预算收支预算</w:t>
      </w:r>
      <w:r>
        <w:rPr>
          <w:rFonts w:ascii="仿宋_GB2312" w:eastAsia="仿宋_GB2312" w:hAnsi="宋体" w:cs="Courier New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万元。与</w:t>
      </w:r>
      <w:r>
        <w:rPr>
          <w:rFonts w:ascii="仿宋_GB2312" w:eastAsia="仿宋_GB2312" w:hAnsi="宋体" w:cs="Courier New"/>
          <w:sz w:val="32"/>
          <w:szCs w:val="32"/>
        </w:rPr>
        <w:t xml:space="preserve"> 20</w:t>
      </w:r>
      <w:r>
        <w:rPr>
          <w:rFonts w:ascii="仿宋_GB2312" w:eastAsia="仿宋_GB2312" w:hAnsi="宋体" w:cs="Courier New" w:hint="eastAsia"/>
          <w:sz w:val="32"/>
          <w:szCs w:val="32"/>
        </w:rPr>
        <w:t>2</w:t>
      </w:r>
      <w:r>
        <w:rPr>
          <w:rFonts w:ascii="仿宋_GB2312" w:eastAsia="仿宋_GB2312" w:hAnsi="宋体" w:cs="Courier New" w:hint="eastAsia"/>
          <w:sz w:val="32"/>
          <w:szCs w:val="32"/>
        </w:rPr>
        <w:t>0</w:t>
      </w:r>
      <w:r>
        <w:rPr>
          <w:rFonts w:ascii="仿宋_GB2312" w:eastAsia="仿宋_GB2312" w:hAnsi="宋体" w:cs="Courier New" w:hint="eastAsia"/>
          <w:sz w:val="32"/>
          <w:szCs w:val="32"/>
        </w:rPr>
        <w:t>年相比，一般公共预算收入预算</w:t>
      </w:r>
      <w:r>
        <w:rPr>
          <w:rFonts w:ascii="仿宋_GB2312" w:eastAsia="仿宋_GB2312" w:hAnsi="宋体" w:cs="Courier New" w:hint="eastAsia"/>
          <w:sz w:val="32"/>
          <w:szCs w:val="32"/>
        </w:rPr>
        <w:t>无变化</w:t>
      </w:r>
      <w:r>
        <w:rPr>
          <w:rFonts w:ascii="仿宋_GB2312" w:eastAsia="仿宋_GB2312" w:hAnsi="宋体" w:cs="Courier New" w:hint="eastAsia"/>
          <w:sz w:val="32"/>
          <w:szCs w:val="32"/>
        </w:rPr>
        <w:t>。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五、一般公共预算支出预算情况说明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宋体" w:cs="Courier New" w:hint="eastAsia"/>
          <w:sz w:val="32"/>
          <w:szCs w:val="32"/>
        </w:rPr>
        <w:t>一般公共预算支出年初预算为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万元。主要用于以下方面：</w:t>
      </w:r>
      <w:r>
        <w:rPr>
          <w:rFonts w:ascii="仿宋_GB2312" w:eastAsia="仿宋_GB2312" w:hAnsi="宋体" w:cs="Courier New" w:hint="eastAsia"/>
          <w:sz w:val="32"/>
          <w:szCs w:val="32"/>
        </w:rPr>
        <w:t>卫生健康支出</w:t>
      </w:r>
      <w:r>
        <w:rPr>
          <w:rFonts w:ascii="仿宋_GB2312" w:eastAsia="仿宋_GB2312" w:hAnsi="宋体" w:cs="Courier New" w:hint="eastAsia"/>
          <w:sz w:val="32"/>
          <w:szCs w:val="32"/>
        </w:rPr>
        <w:t>1334.1</w:t>
      </w:r>
      <w:r>
        <w:rPr>
          <w:rFonts w:ascii="仿宋_GB2312" w:eastAsia="仿宋_GB2312" w:hAnsi="宋体" w:cs="Courier New" w:hint="eastAsia"/>
          <w:sz w:val="32"/>
          <w:szCs w:val="32"/>
        </w:rPr>
        <w:t>万元</w:t>
      </w:r>
      <w:r>
        <w:rPr>
          <w:rFonts w:ascii="仿宋_GB2312" w:eastAsia="仿宋_GB2312" w:hAnsi="宋体" w:cs="Courier New" w:hint="eastAsia"/>
          <w:sz w:val="32"/>
          <w:szCs w:val="32"/>
        </w:rPr>
        <w:t>。</w:t>
      </w:r>
    </w:p>
    <w:p w:rsidR="00B31397" w:rsidRDefault="000A4C8F">
      <w:pPr>
        <w:spacing w:line="560" w:lineRule="exact"/>
        <w:ind w:firstLineChars="200" w:firstLine="640"/>
        <w:rPr>
          <w:rFonts w:ascii="黑体" w:eastAsia="黑体" w:hAnsi="Times New Roman" w:cs="黑体"/>
          <w:kern w:val="0"/>
          <w:sz w:val="32"/>
          <w:szCs w:val="32"/>
        </w:rPr>
      </w:pPr>
      <w:r>
        <w:rPr>
          <w:rFonts w:ascii="黑体" w:eastAsia="黑体" w:hAnsi="Times New Roman" w:cs="黑体" w:hint="eastAsia"/>
          <w:kern w:val="0"/>
          <w:sz w:val="32"/>
          <w:szCs w:val="32"/>
        </w:rPr>
        <w:t>六、</w:t>
      </w:r>
      <w:r>
        <w:rPr>
          <w:rFonts w:ascii="黑体" w:eastAsia="黑体" w:hAnsi="黑体" w:hint="eastAsia"/>
          <w:sz w:val="32"/>
          <w:szCs w:val="32"/>
        </w:rPr>
        <w:t>一般公共预算基本支出预算情况说明</w:t>
      </w:r>
    </w:p>
    <w:p w:rsidR="00B31397" w:rsidRDefault="000A4C8F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一般公共预算基本支出年初预算为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int="eastAsia"/>
          <w:sz w:val="32"/>
          <w:szCs w:val="32"/>
        </w:rPr>
        <w:t>万元。其中：人员经费支出</w:t>
      </w:r>
      <w:r>
        <w:rPr>
          <w:rFonts w:ascii="仿宋_GB2312" w:eastAsia="仿宋_GB2312" w:hint="eastAsia"/>
          <w:sz w:val="32"/>
          <w:szCs w:val="32"/>
        </w:rPr>
        <w:t>1334.1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B31397" w:rsidRDefault="000A4C8F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Times New Roman" w:cs="黑体"/>
          <w:kern w:val="0"/>
          <w:sz w:val="32"/>
          <w:szCs w:val="32"/>
        </w:rPr>
      </w:pPr>
      <w:r>
        <w:rPr>
          <w:rFonts w:ascii="黑体" w:eastAsia="黑体" w:hAnsi="Times New Roman" w:cs="黑体" w:hint="eastAsia"/>
          <w:kern w:val="0"/>
          <w:sz w:val="32"/>
          <w:szCs w:val="32"/>
        </w:rPr>
        <w:t>一般公共预算“三公”经费支出预算情况说明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开封市人民医院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</w:rPr>
        <w:t>无</w:t>
      </w:r>
      <w:r>
        <w:rPr>
          <w:rFonts w:ascii="仿宋_GB2312" w:eastAsia="仿宋_GB2312" w:hAnsi="宋体" w:cs="Courier New" w:hint="eastAsia"/>
          <w:sz w:val="32"/>
          <w:szCs w:val="32"/>
        </w:rPr>
        <w:t>“三公”经费支出预算。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Times New Roman" w:cs="黑体" w:hint="eastAsia"/>
          <w:kern w:val="0"/>
          <w:sz w:val="32"/>
          <w:szCs w:val="32"/>
        </w:rPr>
        <w:lastRenderedPageBreak/>
        <w:t>八、</w:t>
      </w:r>
      <w:r>
        <w:rPr>
          <w:rFonts w:ascii="黑体" w:eastAsia="黑体" w:hAnsi="Times New Roman" w:cs="黑体" w:hint="eastAsia"/>
          <w:sz w:val="32"/>
          <w:szCs w:val="32"/>
        </w:rPr>
        <w:t>政府性资金支出预算</w:t>
      </w:r>
      <w:r>
        <w:rPr>
          <w:rFonts w:ascii="黑体" w:eastAsia="黑体" w:hAnsi="Times New Roman" w:cs="黑体" w:hint="eastAsia"/>
          <w:kern w:val="0"/>
          <w:sz w:val="32"/>
          <w:szCs w:val="32"/>
        </w:rPr>
        <w:t>情况说明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</w:t>
      </w:r>
      <w:r>
        <w:rPr>
          <w:rFonts w:ascii="仿宋_GB2312" w:eastAsia="仿宋_GB2312" w:hAnsi="宋体" w:cs="Courier New" w:hint="eastAsia"/>
          <w:sz w:val="32"/>
          <w:szCs w:val="32"/>
        </w:rPr>
        <w:t>单位</w:t>
      </w:r>
      <w:r>
        <w:rPr>
          <w:rFonts w:ascii="仿宋_GB2312" w:eastAsia="仿宋_GB2312" w:hAnsi="宋体" w:cs="Courier New" w:hint="eastAsia"/>
          <w:sz w:val="32"/>
          <w:szCs w:val="32"/>
        </w:rPr>
        <w:t>202</w:t>
      </w:r>
      <w:r>
        <w:rPr>
          <w:rFonts w:ascii="仿宋_GB2312" w:eastAsia="仿宋_GB2312" w:hAnsi="宋体" w:cs="Courier New" w:hint="eastAsia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年无使用政府性基金预算拨款安排的支出。</w:t>
      </w:r>
    </w:p>
    <w:p w:rsidR="00B31397" w:rsidRDefault="000A4C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Times New Roman" w:cs="黑体" w:hint="eastAsia"/>
          <w:kern w:val="0"/>
          <w:sz w:val="32"/>
          <w:szCs w:val="32"/>
        </w:rPr>
        <w:t>九、其他重要事项情况说明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 xml:space="preserve">    </w:t>
      </w:r>
      <w:r>
        <w:rPr>
          <w:rFonts w:ascii="仿宋_GB2312" w:eastAsia="仿宋_GB2312" w:hAnsi="Times New Roman" w:cs="仿宋_GB2312" w:hint="eastAsia"/>
          <w:b/>
          <w:kern w:val="0"/>
          <w:sz w:val="32"/>
          <w:szCs w:val="32"/>
        </w:rPr>
        <w:t>（一）行政（事业）单位机构运转经费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</w:t>
      </w:r>
      <w:r>
        <w:rPr>
          <w:rFonts w:ascii="仿宋_GB2312" w:eastAsia="仿宋_GB2312" w:hAnsi="宋体" w:cs="Courier New" w:hint="eastAsia"/>
          <w:sz w:val="32"/>
          <w:szCs w:val="32"/>
        </w:rPr>
        <w:t>单位</w:t>
      </w:r>
      <w:r>
        <w:rPr>
          <w:rFonts w:ascii="仿宋_GB2312" w:eastAsia="仿宋_GB2312" w:hAnsi="宋体" w:cs="Courier New" w:hint="eastAsia"/>
          <w:sz w:val="32"/>
          <w:szCs w:val="32"/>
        </w:rPr>
        <w:t>202</w:t>
      </w:r>
      <w:r>
        <w:rPr>
          <w:rFonts w:ascii="仿宋_GB2312" w:eastAsia="仿宋_GB2312" w:hAnsi="宋体" w:cs="Courier New" w:hint="eastAsia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年无</w:t>
      </w:r>
      <w:r>
        <w:rPr>
          <w:rFonts w:ascii="仿宋_GB2312" w:eastAsia="仿宋_GB2312" w:hint="eastAsia"/>
          <w:sz w:val="32"/>
          <w:szCs w:val="32"/>
        </w:rPr>
        <w:t>行政（事业）单位机构运转经费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Times New Roman" w:cs="仿宋_GB2312"/>
          <w:b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b/>
          <w:kern w:val="0"/>
          <w:sz w:val="32"/>
          <w:szCs w:val="32"/>
        </w:rPr>
        <w:t>（二）政府采购支出预算情况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Times New Roman" w:cs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</w:t>
      </w:r>
      <w:r>
        <w:rPr>
          <w:rFonts w:ascii="仿宋_GB2312" w:eastAsia="仿宋_GB2312" w:hAnsi="宋体" w:cs="Courier New" w:hint="eastAsia"/>
          <w:sz w:val="32"/>
          <w:szCs w:val="32"/>
        </w:rPr>
        <w:t>单位</w:t>
      </w:r>
      <w:r>
        <w:rPr>
          <w:rFonts w:ascii="仿宋_GB2312" w:eastAsia="仿宋_GB2312" w:hAnsi="宋体" w:cs="Courier New" w:hint="eastAsia"/>
          <w:sz w:val="32"/>
          <w:szCs w:val="32"/>
        </w:rPr>
        <w:t>202</w:t>
      </w:r>
      <w:r>
        <w:rPr>
          <w:rFonts w:ascii="仿宋_GB2312" w:eastAsia="仿宋_GB2312" w:hAnsi="宋体" w:cs="Courier New" w:hint="eastAsia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年无</w:t>
      </w:r>
      <w:r>
        <w:rPr>
          <w:rFonts w:ascii="仿宋_GB2312" w:eastAsia="仿宋_GB2312" w:hint="eastAsia"/>
          <w:sz w:val="32"/>
          <w:szCs w:val="32"/>
        </w:rPr>
        <w:t>政府采购预算</w:t>
      </w:r>
      <w:r>
        <w:rPr>
          <w:rFonts w:ascii="仿宋_GB2312" w:eastAsia="仿宋_GB2312" w:hAnsi="宋体" w:cs="Courier New" w:hint="eastAsia"/>
          <w:sz w:val="32"/>
          <w:szCs w:val="32"/>
        </w:rPr>
        <w:t>安排。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Times New Roman" w:cs="仿宋_GB2312"/>
          <w:b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b/>
          <w:kern w:val="0"/>
          <w:sz w:val="32"/>
          <w:szCs w:val="32"/>
        </w:rPr>
        <w:t>（三）绩效目标设置情况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我</w:t>
      </w:r>
      <w:r>
        <w:rPr>
          <w:rFonts w:ascii="仿宋_GB2312" w:eastAsia="仿宋_GB2312" w:hAnsi="宋体" w:cs="Courier New" w:hint="eastAsia"/>
          <w:sz w:val="32"/>
          <w:szCs w:val="32"/>
        </w:rPr>
        <w:t>单位</w:t>
      </w:r>
      <w:r>
        <w:rPr>
          <w:rFonts w:ascii="仿宋_GB2312" w:eastAsia="仿宋_GB2312" w:hAnsi="宋体" w:cs="Courier New" w:hint="eastAsia"/>
          <w:sz w:val="32"/>
          <w:szCs w:val="32"/>
        </w:rPr>
        <w:t>202</w:t>
      </w:r>
      <w:r>
        <w:rPr>
          <w:rFonts w:ascii="仿宋_GB2312" w:eastAsia="仿宋_GB2312" w:hAnsi="宋体" w:cs="Courier New" w:hint="eastAsia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年预算项目均按要求编制了绩效目标，从项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目产出、项目效益、满意度等方面设置了绩效指标，综合反映项目预期完成的数量、实效、质量，预期达到的社会经济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效益、可持续影响以及服务对象满意度等情况。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Times New Roman" w:cs="仿宋_GB2312"/>
          <w:b/>
          <w:kern w:val="0"/>
          <w:sz w:val="32"/>
          <w:szCs w:val="32"/>
        </w:rPr>
      </w:pPr>
      <w:r>
        <w:rPr>
          <w:rFonts w:ascii="仿宋_GB2312" w:eastAsia="仿宋_GB2312" w:hAnsi="Times New Roman" w:cs="仿宋_GB2312" w:hint="eastAsia"/>
          <w:b/>
          <w:kern w:val="0"/>
          <w:sz w:val="32"/>
          <w:szCs w:val="32"/>
        </w:rPr>
        <w:t>（四）国有资产占用情况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/>
          <w:sz w:val="32"/>
          <w:szCs w:val="32"/>
        </w:rPr>
        <w:t>20</w:t>
      </w:r>
      <w:r>
        <w:rPr>
          <w:rFonts w:ascii="仿宋_GB2312" w:eastAsia="仿宋_GB2312" w:hAnsi="宋体" w:cs="Courier New" w:hint="eastAsia"/>
          <w:sz w:val="32"/>
          <w:szCs w:val="32"/>
        </w:rPr>
        <w:t>2</w:t>
      </w:r>
      <w:r>
        <w:rPr>
          <w:rFonts w:ascii="仿宋_GB2312" w:eastAsia="仿宋_GB2312" w:hAnsi="宋体" w:cs="Courier New" w:hint="eastAsia"/>
          <w:sz w:val="32"/>
          <w:szCs w:val="32"/>
        </w:rPr>
        <w:t>0</w:t>
      </w:r>
      <w:r>
        <w:rPr>
          <w:rFonts w:ascii="仿宋_GB2312" w:eastAsia="仿宋_GB2312" w:hAnsi="宋体" w:cs="Courier New" w:hint="eastAsia"/>
          <w:sz w:val="32"/>
          <w:szCs w:val="32"/>
        </w:rPr>
        <w:t>年期末，我单位共有车辆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Ansi="宋体" w:cs="Courier New" w:hint="eastAsia"/>
          <w:sz w:val="32"/>
          <w:szCs w:val="32"/>
        </w:rPr>
        <w:t>辆，其中：一般公务用车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Ansi="宋体" w:cs="Courier New" w:hint="eastAsia"/>
          <w:sz w:val="32"/>
          <w:szCs w:val="32"/>
        </w:rPr>
        <w:t>辆、特种专业技术用车</w:t>
      </w:r>
      <w:r>
        <w:rPr>
          <w:rFonts w:ascii="仿宋_GB2312" w:eastAsia="仿宋_GB2312" w:hint="eastAsia"/>
          <w:sz w:val="32"/>
          <w:szCs w:val="32"/>
        </w:rPr>
        <w:t>16</w:t>
      </w:r>
      <w:r>
        <w:rPr>
          <w:rFonts w:ascii="仿宋_GB2312" w:eastAsia="仿宋_GB2312" w:hAnsi="宋体" w:cs="Courier New" w:hint="eastAsia"/>
          <w:sz w:val="32"/>
          <w:szCs w:val="32"/>
        </w:rPr>
        <w:t>辆，其他用车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辆，其他用车主要是</w:t>
      </w:r>
      <w:r>
        <w:rPr>
          <w:rFonts w:ascii="仿宋_GB2312" w:eastAsia="仿宋_GB2312" w:hAnsi="宋体" w:cs="Courier New" w:hint="eastAsia"/>
          <w:sz w:val="32"/>
          <w:szCs w:val="32"/>
        </w:rPr>
        <w:t>电动观光车，用于接送病人</w:t>
      </w:r>
      <w:r>
        <w:rPr>
          <w:rFonts w:ascii="仿宋_GB2312" w:eastAsia="仿宋_GB2312" w:hAnsi="宋体" w:cs="Courier New" w:hint="eastAsia"/>
          <w:sz w:val="32"/>
          <w:szCs w:val="32"/>
        </w:rPr>
        <w:t>；单价</w:t>
      </w:r>
      <w:r>
        <w:rPr>
          <w:rFonts w:ascii="仿宋_GB2312" w:eastAsia="仿宋_GB2312" w:hAnsi="宋体" w:cs="Courier New"/>
          <w:sz w:val="32"/>
          <w:szCs w:val="32"/>
        </w:rPr>
        <w:t>50</w:t>
      </w:r>
      <w:r>
        <w:rPr>
          <w:rFonts w:ascii="仿宋_GB2312" w:eastAsia="仿宋_GB2312" w:hAnsi="宋体" w:cs="Courier New" w:hint="eastAsia"/>
          <w:sz w:val="32"/>
          <w:szCs w:val="32"/>
        </w:rPr>
        <w:t>万元以上通用设备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Ansi="宋体" w:cs="Courier New" w:hint="eastAsia"/>
          <w:sz w:val="32"/>
          <w:szCs w:val="32"/>
        </w:rPr>
        <w:t>台（套），单位价值</w:t>
      </w:r>
      <w:r>
        <w:rPr>
          <w:rFonts w:ascii="仿宋_GB2312" w:eastAsia="仿宋_GB2312" w:hAnsi="宋体" w:cs="Courier New"/>
          <w:sz w:val="32"/>
          <w:szCs w:val="32"/>
        </w:rPr>
        <w:t>100</w:t>
      </w:r>
      <w:r>
        <w:rPr>
          <w:rFonts w:ascii="仿宋_GB2312" w:eastAsia="仿宋_GB2312" w:hAnsi="宋体" w:cs="Courier New" w:hint="eastAsia"/>
          <w:sz w:val="32"/>
          <w:szCs w:val="32"/>
        </w:rPr>
        <w:t>万元以上专用设备</w:t>
      </w:r>
      <w:r>
        <w:rPr>
          <w:rFonts w:ascii="仿宋_GB2312" w:eastAsia="仿宋_GB2312" w:hint="eastAsia"/>
          <w:sz w:val="32"/>
          <w:szCs w:val="32"/>
        </w:rPr>
        <w:t>50</w:t>
      </w:r>
      <w:r>
        <w:rPr>
          <w:rFonts w:ascii="仿宋_GB2312" w:eastAsia="仿宋_GB2312" w:hAnsi="宋体" w:cs="Courier New" w:hint="eastAsia"/>
          <w:sz w:val="32"/>
          <w:szCs w:val="32"/>
        </w:rPr>
        <w:t>台（套）。</w:t>
      </w:r>
    </w:p>
    <w:p w:rsidR="00B31397" w:rsidRDefault="00B31397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</w:p>
    <w:p w:rsidR="00B31397" w:rsidRDefault="000A4C8F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第三部分</w:t>
      </w:r>
    </w:p>
    <w:p w:rsidR="00B31397" w:rsidRDefault="000A4C8F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名词解释</w:t>
      </w: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一、财政拨款收入：是指省级财政拨付的资金；包括一般公共预算拨款、政府性基金预算拨款、国有资本经营预算</w:t>
      </w:r>
      <w:r>
        <w:rPr>
          <w:rFonts w:ascii="仿宋_GB2312" w:eastAsia="仿宋_GB2312" w:hAnsi="宋体" w:cs="Courier New" w:hint="eastAsia"/>
          <w:sz w:val="32"/>
          <w:szCs w:val="32"/>
        </w:rPr>
        <w:lastRenderedPageBreak/>
        <w:t>拨款。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二、事业收入：是指事业单位开展专业活动及辅助活动所取得的收入。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三、其他收入：是指部门取得的除“财政拨款”、“事业收入”、“事业单位经营收入”等以外的收入。</w:t>
      </w:r>
      <w:r>
        <w:rPr>
          <w:rFonts w:ascii="仿宋_GB2312" w:eastAsia="仿宋_GB2312" w:hAnsi="宋体" w:cs="Courier New" w:hint="eastAsia"/>
          <w:sz w:val="32"/>
          <w:szCs w:val="32"/>
        </w:rPr>
        <w:t xml:space="preserve"> 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四、用事业基金弥补收支差额：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</w:t>
      </w:r>
      <w:r>
        <w:rPr>
          <w:rFonts w:ascii="仿宋_GB2312" w:eastAsia="仿宋_GB2312" w:hAnsi="宋体" w:cs="Courier New" w:hint="eastAsia"/>
          <w:sz w:val="32"/>
          <w:szCs w:val="32"/>
        </w:rPr>
        <w:t>年度收支差额的基金）弥补当年收支缺口的资金。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五、基本支出：是指为保障机构正常运转、完成日常工作任务所必需的开支，其内容包括人员经费和日常公用经费两部分。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六、项目支出：是指在基本支出之外，为完成特定的行政工作任务或事业发展目标所发生的支出。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七、“三公”经费：是指纳入省级财政预算管理，部门使用财政拨款安排的因公出国（境）费、公务用车购置及运行费和公务接待费。其中，因公出国（境）</w:t>
      </w:r>
      <w:proofErr w:type="gramStart"/>
      <w:r>
        <w:rPr>
          <w:rFonts w:ascii="仿宋_GB2312" w:eastAsia="仿宋_GB2312" w:hAnsi="宋体" w:cs="Courier New" w:hint="eastAsia"/>
          <w:sz w:val="32"/>
          <w:szCs w:val="32"/>
        </w:rPr>
        <w:t>费反映</w:t>
      </w:r>
      <w:proofErr w:type="gramEnd"/>
      <w:r>
        <w:rPr>
          <w:rFonts w:ascii="仿宋_GB2312" w:eastAsia="仿宋_GB2312" w:hAnsi="宋体" w:cs="Courier New" w:hint="eastAsia"/>
          <w:sz w:val="32"/>
          <w:szCs w:val="32"/>
        </w:rPr>
        <w:t>单位公务出国（境）的住宿费、旅费、伙食补助费、杂费、培训费等支出；公务用车购置及运行</w:t>
      </w:r>
      <w:proofErr w:type="gramStart"/>
      <w:r>
        <w:rPr>
          <w:rFonts w:ascii="仿宋_GB2312" w:eastAsia="仿宋_GB2312" w:hAnsi="宋体" w:cs="Courier New" w:hint="eastAsia"/>
          <w:sz w:val="32"/>
          <w:szCs w:val="32"/>
        </w:rPr>
        <w:t>费反映</w:t>
      </w:r>
      <w:proofErr w:type="gramEnd"/>
      <w:r>
        <w:rPr>
          <w:rFonts w:ascii="仿宋_GB2312" w:eastAsia="仿宋_GB2312" w:hAnsi="宋体" w:cs="Courier New" w:hint="eastAsia"/>
          <w:sz w:val="32"/>
          <w:szCs w:val="32"/>
        </w:rPr>
        <w:t>单位公务用车购置费及租用费、燃料费</w:t>
      </w:r>
      <w:r>
        <w:rPr>
          <w:rFonts w:ascii="仿宋_GB2312" w:eastAsia="仿宋_GB2312" w:hAnsi="宋体" w:cs="Courier New" w:hint="eastAsia"/>
          <w:sz w:val="32"/>
          <w:szCs w:val="32"/>
        </w:rPr>
        <w:t>、维修费、过路过桥费、保险费、安全奖励费</w:t>
      </w:r>
      <w:r>
        <w:rPr>
          <w:rFonts w:ascii="仿宋_GB2312" w:eastAsia="仿宋_GB2312" w:hAnsi="宋体" w:cs="Courier New" w:hint="eastAsia"/>
          <w:sz w:val="32"/>
          <w:szCs w:val="32"/>
        </w:rPr>
        <w:lastRenderedPageBreak/>
        <w:t>用等支出；公务接待</w:t>
      </w:r>
      <w:proofErr w:type="gramStart"/>
      <w:r>
        <w:rPr>
          <w:rFonts w:ascii="仿宋_GB2312" w:eastAsia="仿宋_GB2312" w:hAnsi="宋体" w:cs="Courier New" w:hint="eastAsia"/>
          <w:sz w:val="32"/>
          <w:szCs w:val="32"/>
        </w:rPr>
        <w:t>费反映</w:t>
      </w:r>
      <w:proofErr w:type="gramEnd"/>
      <w:r>
        <w:rPr>
          <w:rFonts w:ascii="仿宋_GB2312" w:eastAsia="仿宋_GB2312" w:hAnsi="宋体" w:cs="Courier New" w:hint="eastAsia"/>
          <w:sz w:val="32"/>
          <w:szCs w:val="32"/>
        </w:rPr>
        <w:t>单位按规定开支的各类公务接待（含外宾接待）支出。</w:t>
      </w:r>
    </w:p>
    <w:p w:rsidR="00B31397" w:rsidRDefault="000A4C8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八、行政（事业）单位机构运转经费情况：是指为保障行政单位（包括行政单位和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 w:rsidR="00B31397" w:rsidRDefault="00B31397"/>
    <w:p w:rsidR="00B31397" w:rsidRDefault="000A4C8F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:rsidR="00B31397" w:rsidRDefault="000A4C8F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开封市人民医院</w:t>
      </w:r>
      <w:r>
        <w:rPr>
          <w:rFonts w:ascii="黑体" w:eastAsia="黑体" w:hAnsi="黑体" w:hint="eastAsia"/>
          <w:sz w:val="32"/>
          <w:szCs w:val="32"/>
        </w:rPr>
        <w:t>202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 w:hint="eastAsia"/>
          <w:sz w:val="32"/>
          <w:szCs w:val="32"/>
        </w:rPr>
        <w:t>年单位预算表</w:t>
      </w: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  <w:sectPr w:rsidR="00B313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749" w:type="dxa"/>
        <w:tblInd w:w="96" w:type="dxa"/>
        <w:tblLook w:val="04A0" w:firstRow="1" w:lastRow="0" w:firstColumn="1" w:lastColumn="0" w:noHBand="0" w:noVBand="1"/>
      </w:tblPr>
      <w:tblGrid>
        <w:gridCol w:w="787"/>
        <w:gridCol w:w="1513"/>
        <w:gridCol w:w="707"/>
        <w:gridCol w:w="1670"/>
        <w:gridCol w:w="767"/>
        <w:gridCol w:w="756"/>
        <w:gridCol w:w="696"/>
        <w:gridCol w:w="587"/>
        <w:gridCol w:w="587"/>
        <w:gridCol w:w="587"/>
        <w:gridCol w:w="587"/>
        <w:gridCol w:w="587"/>
        <w:gridCol w:w="587"/>
        <w:gridCol w:w="360"/>
        <w:gridCol w:w="360"/>
        <w:gridCol w:w="516"/>
        <w:gridCol w:w="516"/>
        <w:gridCol w:w="515"/>
        <w:gridCol w:w="516"/>
        <w:gridCol w:w="516"/>
        <w:gridCol w:w="516"/>
        <w:gridCol w:w="516"/>
      </w:tblGrid>
      <w:tr w:rsidR="00B31397">
        <w:trPr>
          <w:trHeight w:val="455"/>
        </w:trPr>
        <w:tc>
          <w:tcPr>
            <w:tcW w:w="1474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</w:t>
            </w:r>
          </w:p>
        </w:tc>
      </w:tr>
      <w:tr w:rsidR="00B31397">
        <w:trPr>
          <w:trHeight w:val="569"/>
        </w:trPr>
        <w:tc>
          <w:tcPr>
            <w:tcW w:w="1474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年部门收支总体情况表</w:t>
            </w:r>
          </w:p>
        </w:tc>
      </w:tr>
      <w:tr w:rsidR="00B31397">
        <w:trPr>
          <w:trHeight w:val="455"/>
        </w:trPr>
        <w:tc>
          <w:tcPr>
            <w:tcW w:w="2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部门名称：</w:t>
            </w:r>
          </w:p>
        </w:tc>
        <w:tc>
          <w:tcPr>
            <w:tcW w:w="1191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卫健委</w:t>
            </w:r>
            <w:proofErr w:type="gram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单位：万元</w:t>
            </w:r>
          </w:p>
        </w:tc>
      </w:tr>
      <w:tr w:rsidR="00B31397">
        <w:trPr>
          <w:trHeight w:val="455"/>
        </w:trPr>
        <w:tc>
          <w:tcPr>
            <w:tcW w:w="3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收入</w:t>
            </w:r>
          </w:p>
        </w:tc>
        <w:tc>
          <w:tcPr>
            <w:tcW w:w="11724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支出</w:t>
            </w:r>
          </w:p>
        </w:tc>
      </w:tr>
      <w:tr w:rsidR="00B31397">
        <w:trPr>
          <w:trHeight w:val="455"/>
        </w:trPr>
        <w:tc>
          <w:tcPr>
            <w:tcW w:w="23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项目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金额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项目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合计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927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本年支出小计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</w:tr>
      <w:tr w:rsidR="00B31397">
        <w:trPr>
          <w:trHeight w:val="455"/>
        </w:trPr>
        <w:tc>
          <w:tcPr>
            <w:tcW w:w="23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21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一般公共预算</w:t>
            </w:r>
          </w:p>
        </w:tc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政府性基金预算</w:t>
            </w:r>
          </w:p>
        </w:tc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国有资本经营预算</w:t>
            </w:r>
          </w:p>
        </w:tc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财政专户管理资金收入</w:t>
            </w:r>
          </w:p>
        </w:tc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</w:tr>
      <w:tr w:rsidR="00B31397">
        <w:trPr>
          <w:trHeight w:val="678"/>
        </w:trPr>
        <w:tc>
          <w:tcPr>
            <w:tcW w:w="23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小计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其中：财政拨款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行政事业性收费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专项收入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罚没收入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国有资产资源有偿使用收入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财政拨款结转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政府住房基金收入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捐赠收入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国有资本经营收入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上级转移支付收入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一般债券资金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25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一般公共预算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小计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一、基本支出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、工资福利支出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行政事业性收费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、商品服务支出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专项收入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、对个人和家庭的补助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罚没收入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、资本性支出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政府住房基金收入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二、项目支出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财政拨款结转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（一）运转类经费（专项业务）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国有资产资源有偿使用收入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（二）特定目标类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一般债券资金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、基本建设支出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捐赠收入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、事业发展专项支出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、经济发展支出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上级转移支付收入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、债务项目支出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25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、其他各项支出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37"/>
        </w:trPr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政府性基金预算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337"/>
        </w:trPr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收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入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合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计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支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出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合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计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</w:tbl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tbl>
      <w:tblPr>
        <w:tblW w:w="14184" w:type="dxa"/>
        <w:tblInd w:w="96" w:type="dxa"/>
        <w:tblLook w:val="04A0" w:firstRow="1" w:lastRow="0" w:firstColumn="1" w:lastColumn="0" w:noHBand="0" w:noVBand="1"/>
      </w:tblPr>
      <w:tblGrid>
        <w:gridCol w:w="397"/>
        <w:gridCol w:w="457"/>
        <w:gridCol w:w="469"/>
        <w:gridCol w:w="648"/>
        <w:gridCol w:w="2111"/>
        <w:gridCol w:w="733"/>
        <w:gridCol w:w="732"/>
        <w:gridCol w:w="732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B31397">
        <w:trPr>
          <w:trHeight w:val="286"/>
        </w:trPr>
        <w:tc>
          <w:tcPr>
            <w:tcW w:w="1418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2</w:t>
            </w:r>
          </w:p>
        </w:tc>
      </w:tr>
      <w:tr w:rsidR="00B31397">
        <w:trPr>
          <w:trHeight w:val="569"/>
        </w:trPr>
        <w:tc>
          <w:tcPr>
            <w:tcW w:w="1418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年部门收入总体情况表</w:t>
            </w:r>
          </w:p>
        </w:tc>
      </w:tr>
      <w:tr w:rsidR="00B31397">
        <w:trPr>
          <w:trHeight w:val="286"/>
        </w:trPr>
        <w:tc>
          <w:tcPr>
            <w:tcW w:w="13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部门名称：</w:t>
            </w:r>
          </w:p>
        </w:tc>
        <w:tc>
          <w:tcPr>
            <w:tcW w:w="1236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卫健委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13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科目编码</w:t>
            </w:r>
          </w:p>
        </w:tc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单位代码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单位（科目名称）</w:t>
            </w:r>
          </w:p>
        </w:tc>
        <w:tc>
          <w:tcPr>
            <w:tcW w:w="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总计</w:t>
            </w:r>
          </w:p>
        </w:tc>
        <w:tc>
          <w:tcPr>
            <w:tcW w:w="727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一般公共预算</w:t>
            </w:r>
          </w:p>
        </w:tc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政府性基金</w:t>
            </w:r>
          </w:p>
        </w:tc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国有资本经营预算</w:t>
            </w:r>
          </w:p>
        </w:tc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财政专户管理资金收入</w:t>
            </w:r>
          </w:p>
        </w:tc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</w:tr>
      <w:tr w:rsidR="00B31397">
        <w:trPr>
          <w:trHeight w:val="678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类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款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项</w:t>
            </w:r>
          </w:p>
        </w:tc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小计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其中：财政拨款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行政事业性收费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专项收入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罚没收入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国有资产资源有偿使用收入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财政拨款结转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政府住房基金收入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捐赠收入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国有资本经营收入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上级转移支付收入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一般债券资金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253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合计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53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 xml:space="preserve">  309006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开封市人民医院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208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行政单位离退休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208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事业单位离退休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208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05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机关事业单位基本养老保险缴费支出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210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综合医院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210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11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行政单位医疗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210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11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事业单位医疗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210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11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公务员医疗补助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65"/>
        </w:trPr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221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住房公积金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</w:tbl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tbl>
      <w:tblPr>
        <w:tblW w:w="15060" w:type="dxa"/>
        <w:tblInd w:w="96" w:type="dxa"/>
        <w:tblLook w:val="04A0" w:firstRow="1" w:lastRow="0" w:firstColumn="1" w:lastColumn="0" w:noHBand="0" w:noVBand="1"/>
      </w:tblPr>
      <w:tblGrid>
        <w:gridCol w:w="1000"/>
        <w:gridCol w:w="906"/>
        <w:gridCol w:w="752"/>
        <w:gridCol w:w="1653"/>
        <w:gridCol w:w="696"/>
        <w:gridCol w:w="696"/>
        <w:gridCol w:w="696"/>
        <w:gridCol w:w="579"/>
        <w:gridCol w:w="579"/>
        <w:gridCol w:w="579"/>
        <w:gridCol w:w="579"/>
        <w:gridCol w:w="579"/>
        <w:gridCol w:w="579"/>
        <w:gridCol w:w="571"/>
        <w:gridCol w:w="571"/>
        <w:gridCol w:w="579"/>
        <w:gridCol w:w="579"/>
        <w:gridCol w:w="571"/>
        <w:gridCol w:w="579"/>
        <w:gridCol w:w="579"/>
        <w:gridCol w:w="579"/>
        <w:gridCol w:w="579"/>
      </w:tblGrid>
      <w:tr w:rsidR="00B31397">
        <w:trPr>
          <w:trHeight w:val="286"/>
        </w:trPr>
        <w:tc>
          <w:tcPr>
            <w:tcW w:w="15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表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3</w:t>
            </w:r>
          </w:p>
        </w:tc>
      </w:tr>
      <w:tr w:rsidR="00B31397">
        <w:trPr>
          <w:trHeight w:val="569"/>
        </w:trPr>
        <w:tc>
          <w:tcPr>
            <w:tcW w:w="15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年财政拨款收支总体情况表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部门名称：</w:t>
            </w:r>
          </w:p>
        </w:tc>
        <w:tc>
          <w:tcPr>
            <w:tcW w:w="1226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卫健委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收入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支出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1058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支出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项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目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金　额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项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目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合计</w:t>
            </w:r>
          </w:p>
        </w:tc>
        <w:tc>
          <w:tcPr>
            <w:tcW w:w="999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本年支出小计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64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一般公共预算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政府性基金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国有资本经营预算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财政专户管理资金收入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</w:tr>
      <w:tr w:rsidR="00B31397">
        <w:trPr>
          <w:trHeight w:val="506"/>
        </w:trPr>
        <w:tc>
          <w:tcPr>
            <w:tcW w:w="19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小计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其中：财政拨款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行政事业性收费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专项收入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罚没收入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国有资产资源有偿使用收入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财政拨款结转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政府住房基金收入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捐赠收入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上级转移支付收入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一般债券资金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286"/>
        </w:trPr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一般公共预算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小计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一、一般公共服务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二、外交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行政事业性收费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三、国防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专项收入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四、公共安全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罚没收入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五、教育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财政拨款结转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六、科学技术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政府住房基金收入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七、文化旅游体育与传媒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452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国有资产资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lastRenderedPageBreak/>
              <w:t>源有偿使用收入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lastRenderedPageBreak/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八、社会保障和就业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77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捐赠收入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九、社会保险基金支出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77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十、卫生健康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9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上级转移支付收入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十一、节能环保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一般债券资金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十二、城乡社区事务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十三、农林水事务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政府性基金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十四、交通运输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国有资本经营预算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十五、资源勘探信息等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财政专户管理资金收入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十六、商业服务业等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十七、金融支出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十九、援助其他地区支出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二十、自然资源海洋气象等支出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二十一、住房保障支出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二十二、粮油物资储备支出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二十三、国有资本经营预算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二十四、灾害防治及应急管理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二十七、预备费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二十九、其他支出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三十、转移性支出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53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三十一、债务还本支出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三十二、债务付息支出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三十三、债务发行费用支出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452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三十四、抗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疫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特别国债安排的支出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1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收入合计：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支出合计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</w:tbl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  <w:sectPr w:rsidR="00B31397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B31397" w:rsidRDefault="00B31397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31397" w:rsidRDefault="00B31397"/>
    <w:p w:rsidR="00B31397" w:rsidRDefault="00B31397"/>
    <w:tbl>
      <w:tblPr>
        <w:tblW w:w="0" w:type="auto"/>
        <w:tblLook w:val="04A0" w:firstRow="1" w:lastRow="0" w:firstColumn="1" w:lastColumn="0" w:noHBand="0" w:noVBand="1"/>
      </w:tblPr>
      <w:tblGrid>
        <w:gridCol w:w="486"/>
        <w:gridCol w:w="396"/>
        <w:gridCol w:w="396"/>
        <w:gridCol w:w="904"/>
        <w:gridCol w:w="1465"/>
        <w:gridCol w:w="936"/>
        <w:gridCol w:w="936"/>
        <w:gridCol w:w="1232"/>
        <w:gridCol w:w="1613"/>
        <w:gridCol w:w="1317"/>
        <w:gridCol w:w="988"/>
        <w:gridCol w:w="576"/>
        <w:gridCol w:w="1909"/>
        <w:gridCol w:w="1020"/>
      </w:tblGrid>
      <w:tr w:rsidR="00B31397">
        <w:trPr>
          <w:trHeight w:val="286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B31397">
        <w:trPr>
          <w:trHeight w:val="569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年部门支出总体情况表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部门名称：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卫健委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科目编码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单位代码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单位（科目名称）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总计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基本支出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项目支出</w:t>
            </w:r>
          </w:p>
        </w:tc>
      </w:tr>
      <w:tr w:rsidR="00B31397">
        <w:trPr>
          <w:trHeight w:val="6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工资福利支出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对个人和家庭的补助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商品和服务支出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资本性支出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运转类经费（专项业务）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特定目标类</w:t>
            </w:r>
          </w:p>
        </w:tc>
      </w:tr>
      <w:tr w:rsidR="00B31397">
        <w:trPr>
          <w:trHeight w:val="3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卫健委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5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309006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开封市人民医院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2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0" w:type="auto"/>
        <w:tblLook w:val="04A0" w:firstRow="1" w:lastRow="0" w:firstColumn="1" w:lastColumn="0" w:noHBand="0" w:noVBand="1"/>
      </w:tblPr>
      <w:tblGrid>
        <w:gridCol w:w="486"/>
        <w:gridCol w:w="396"/>
        <w:gridCol w:w="396"/>
        <w:gridCol w:w="878"/>
        <w:gridCol w:w="2281"/>
        <w:gridCol w:w="936"/>
        <w:gridCol w:w="936"/>
        <w:gridCol w:w="1180"/>
        <w:gridCol w:w="1428"/>
        <w:gridCol w:w="1185"/>
        <w:gridCol w:w="883"/>
        <w:gridCol w:w="576"/>
        <w:gridCol w:w="1672"/>
        <w:gridCol w:w="941"/>
      </w:tblGrid>
      <w:tr w:rsidR="00B31397">
        <w:trPr>
          <w:trHeight w:val="286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B31397">
        <w:trPr>
          <w:trHeight w:val="569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年一般公共预算支出情况表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部门名称：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卫健委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科目编码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单位代码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单位（科目名称）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总计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基本支出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项目支出</w:t>
            </w:r>
          </w:p>
        </w:tc>
      </w:tr>
      <w:tr w:rsidR="00B31397">
        <w:trPr>
          <w:trHeight w:val="6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工资福利支出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对个人和家庭的补助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商品和服务支出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资本性支出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运转类经费（专项业务）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特定目标类</w:t>
            </w:r>
          </w:p>
        </w:tc>
      </w:tr>
      <w:tr w:rsidR="00B31397">
        <w:trPr>
          <w:trHeight w:val="28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5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309006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开封市人民医院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行政单位离退休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事业单位离退休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机关事业单位基本养老保险缴费支出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综合医院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行政单位医疗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事业单位医疗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公务员医疗补助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3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住房公积金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0" w:type="auto"/>
        <w:tblLook w:val="04A0" w:firstRow="1" w:lastRow="0" w:firstColumn="1" w:lastColumn="0" w:noHBand="0" w:noVBand="1"/>
      </w:tblPr>
      <w:tblGrid>
        <w:gridCol w:w="613"/>
        <w:gridCol w:w="337"/>
        <w:gridCol w:w="587"/>
        <w:gridCol w:w="396"/>
        <w:gridCol w:w="336"/>
        <w:gridCol w:w="515"/>
        <w:gridCol w:w="696"/>
        <w:gridCol w:w="696"/>
        <w:gridCol w:w="696"/>
        <w:gridCol w:w="635"/>
        <w:gridCol w:w="527"/>
        <w:gridCol w:w="527"/>
        <w:gridCol w:w="813"/>
        <w:gridCol w:w="599"/>
        <w:gridCol w:w="670"/>
        <w:gridCol w:w="527"/>
        <w:gridCol w:w="670"/>
        <w:gridCol w:w="670"/>
        <w:gridCol w:w="599"/>
        <w:gridCol w:w="527"/>
        <w:gridCol w:w="563"/>
        <w:gridCol w:w="670"/>
        <w:gridCol w:w="742"/>
        <w:gridCol w:w="563"/>
      </w:tblGrid>
      <w:tr w:rsidR="00B31397">
        <w:trPr>
          <w:trHeight w:val="286"/>
        </w:trPr>
        <w:tc>
          <w:tcPr>
            <w:tcW w:w="0" w:type="auto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6</w:t>
            </w:r>
          </w:p>
        </w:tc>
      </w:tr>
      <w:tr w:rsidR="00B31397">
        <w:trPr>
          <w:trHeight w:val="569"/>
        </w:trPr>
        <w:tc>
          <w:tcPr>
            <w:tcW w:w="0" w:type="auto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支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出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预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算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分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类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总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2"/>
                <w:szCs w:val="12"/>
                <w:lang w:bidi="ar"/>
              </w:rPr>
              <w:t>表（按支出经济分类）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部门名称：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卫健委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部门预算经济分类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政府预算经济分类</w:t>
            </w:r>
          </w:p>
        </w:tc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资金来源</w:t>
            </w:r>
          </w:p>
        </w:tc>
      </w:tr>
      <w:tr w:rsidR="00B31397">
        <w:trPr>
          <w:trHeight w:val="286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总计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0" w:type="auto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一般公共预算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政府性基金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国有资本经营预算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财政专户管理资金收入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</w:tr>
      <w:tr w:rsidR="00B31397">
        <w:trPr>
          <w:trHeight w:val="5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科目名称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科目名称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行政事业性收费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专项收入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罚没收入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国有资产资源有偿使用收入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财政拨款结转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政府住房基金收入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捐赠收入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国有资本经营收入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上级转移支付收入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一般债券资金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其他收入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</w:tr>
      <w:tr w:rsidR="00B31397">
        <w:trPr>
          <w:trHeight w:val="2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45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 xml:space="preserve">  309006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开封市人民医院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  <w:tr w:rsidR="00B31397">
        <w:trPr>
          <w:trHeight w:val="25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其他工资福利支出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工资福利支出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1,334.14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hAnsi="宋体" w:cs="宋体"/>
                <w:color w:val="000000"/>
                <w:kern w:val="0"/>
                <w:sz w:val="12"/>
                <w:szCs w:val="12"/>
                <w:lang w:bidi="ar"/>
              </w:rPr>
              <w:t>0.00</w:t>
            </w: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5000" w:type="pct"/>
        <w:tblLook w:val="04A0" w:firstRow="1" w:lastRow="0" w:firstColumn="1" w:lastColumn="0" w:noHBand="0" w:noVBand="1"/>
      </w:tblPr>
      <w:tblGrid>
        <w:gridCol w:w="2109"/>
        <w:gridCol w:w="893"/>
        <w:gridCol w:w="3739"/>
        <w:gridCol w:w="1094"/>
        <w:gridCol w:w="893"/>
        <w:gridCol w:w="2926"/>
        <w:gridCol w:w="2520"/>
      </w:tblGrid>
      <w:tr w:rsidR="00B31397">
        <w:trPr>
          <w:trHeight w:val="286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</w:tr>
      <w:tr w:rsidR="00B31397">
        <w:trPr>
          <w:trHeight w:val="934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一般公共预算基本支出表（按支出经济</w:t>
            </w:r>
            <w:proofErr w:type="gramStart"/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分类款级</w:t>
            </w:r>
            <w:proofErr w:type="gramEnd"/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科目）</w:t>
            </w:r>
          </w:p>
        </w:tc>
      </w:tr>
      <w:tr w:rsidR="00B31397">
        <w:trPr>
          <w:trHeight w:val="286"/>
        </w:trPr>
        <w:tc>
          <w:tcPr>
            <w:tcW w:w="237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部门名称：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73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卫健委</w:t>
            </w:r>
            <w:proofErr w:type="gramEnd"/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单位：万元</w:t>
            </w:r>
          </w:p>
        </w:tc>
      </w:tr>
      <w:tr w:rsidR="00B31397">
        <w:trPr>
          <w:trHeight w:val="319"/>
        </w:trPr>
        <w:tc>
          <w:tcPr>
            <w:tcW w:w="2378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部门预算经济分类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733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政府预算经济分类</w:t>
            </w:r>
          </w:p>
        </w:tc>
        <w:tc>
          <w:tcPr>
            <w:tcW w:w="88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预算数</w:t>
            </w:r>
          </w:p>
        </w:tc>
      </w:tr>
      <w:tr w:rsidR="00B31397">
        <w:trPr>
          <w:trHeight w:val="319"/>
        </w:trPr>
        <w:tc>
          <w:tcPr>
            <w:tcW w:w="2378" w:type="pct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33" w:type="pct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434"/>
        </w:trPr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类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款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科目名称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类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款</w:t>
            </w:r>
          </w:p>
        </w:tc>
        <w:tc>
          <w:tcPr>
            <w:tcW w:w="1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科目名称</w:t>
            </w:r>
          </w:p>
        </w:tc>
        <w:tc>
          <w:tcPr>
            <w:tcW w:w="88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65"/>
        </w:trPr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合计：</w:t>
            </w:r>
          </w:p>
        </w:tc>
        <w:tc>
          <w:tcPr>
            <w:tcW w:w="8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</w:tr>
      <w:tr w:rsidR="00B31397">
        <w:trPr>
          <w:trHeight w:val="452"/>
        </w:trPr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309006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开封市人民医院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</w:tr>
      <w:tr w:rsidR="00B31397">
        <w:trPr>
          <w:trHeight w:val="253"/>
        </w:trPr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301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1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其他工资福利支出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505</w:t>
            </w:r>
          </w:p>
        </w:tc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01</w:t>
            </w:r>
          </w:p>
        </w:tc>
        <w:tc>
          <w:tcPr>
            <w:tcW w:w="1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工资福利支出</w:t>
            </w:r>
          </w:p>
        </w:tc>
        <w:tc>
          <w:tcPr>
            <w:tcW w:w="8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5000" w:type="pct"/>
        <w:tblLook w:val="04A0" w:firstRow="1" w:lastRow="0" w:firstColumn="1" w:lastColumn="0" w:noHBand="0" w:noVBand="1"/>
      </w:tblPr>
      <w:tblGrid>
        <w:gridCol w:w="1882"/>
        <w:gridCol w:w="5718"/>
        <w:gridCol w:w="4754"/>
        <w:gridCol w:w="1820"/>
      </w:tblGrid>
      <w:tr w:rsidR="00B31397">
        <w:trPr>
          <w:trHeight w:val="286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B31397">
        <w:trPr>
          <w:trHeight w:val="934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年一般公共预算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“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三公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”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经费支出情况表</w:t>
            </w:r>
          </w:p>
        </w:tc>
      </w:tr>
      <w:tr w:rsidR="00B31397">
        <w:trPr>
          <w:trHeight w:val="286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:</w:t>
            </w:r>
          </w:p>
        </w:tc>
        <w:tc>
          <w:tcPr>
            <w:tcW w:w="36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卫健委</w:t>
            </w:r>
            <w:proofErr w:type="gramEnd"/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项目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2021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三公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经费预算数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共计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、因公出国（境）费用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、公务接待费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、公务用车费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其中：（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）公务用车运行维护费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2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 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）公务用车购置</w:t>
            </w:r>
          </w:p>
        </w:tc>
        <w:tc>
          <w:tcPr>
            <w:tcW w:w="2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144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注：按照党中央、国务院有关规定及部门预算管理有关规定，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三公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经费包括因公出国（境）费、公务用车购置及运行费和公务接待费。（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）因公出国（境）费，指单位工作人员公务出国（境）的住宿费、旅费、伙食补助费、杂费、培训费等支出。（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公务用车购置及运行费，指单位公务用车购置费及租用费、燃料费、维修费、过路过桥费、保险费、安全奖励费用等支出，公务用车指用于履行公务的机动车辆，包括领导干部专车、一般公务用车和执法执勤用车。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）公务接待费，指单位按规定开支的各类公务接待（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含外宾接待）支出。</w:t>
            </w: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5000" w:type="pct"/>
        <w:tblLook w:val="04A0" w:firstRow="1" w:lastRow="0" w:firstColumn="1" w:lastColumn="0" w:noHBand="0" w:noVBand="1"/>
      </w:tblPr>
      <w:tblGrid>
        <w:gridCol w:w="399"/>
        <w:gridCol w:w="400"/>
        <w:gridCol w:w="403"/>
        <w:gridCol w:w="910"/>
        <w:gridCol w:w="1604"/>
        <w:gridCol w:w="567"/>
        <w:gridCol w:w="567"/>
        <w:gridCol w:w="1253"/>
        <w:gridCol w:w="1769"/>
        <w:gridCol w:w="1426"/>
        <w:gridCol w:w="1086"/>
        <w:gridCol w:w="567"/>
        <w:gridCol w:w="2129"/>
        <w:gridCol w:w="1094"/>
      </w:tblGrid>
      <w:tr w:rsidR="00B31397">
        <w:trPr>
          <w:trHeight w:val="286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B31397">
        <w:trPr>
          <w:trHeight w:val="569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年政府性基金支出情况表</w:t>
            </w:r>
          </w:p>
        </w:tc>
      </w:tr>
      <w:tr w:rsidR="00B31397">
        <w:trPr>
          <w:trHeight w:val="286"/>
        </w:trPr>
        <w:tc>
          <w:tcPr>
            <w:tcW w:w="42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部门名称：</w:t>
            </w:r>
          </w:p>
        </w:tc>
        <w:tc>
          <w:tcPr>
            <w:tcW w:w="419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卫健委</w:t>
            </w:r>
            <w:proofErr w:type="gramEnd"/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单位：万元</w:t>
            </w:r>
          </w:p>
        </w:tc>
      </w:tr>
      <w:tr w:rsidR="00B31397">
        <w:trPr>
          <w:trHeight w:val="286"/>
        </w:trPr>
        <w:tc>
          <w:tcPr>
            <w:tcW w:w="42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科目编码</w:t>
            </w:r>
          </w:p>
        </w:tc>
        <w:tc>
          <w:tcPr>
            <w:tcW w:w="3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单位代码</w:t>
            </w:r>
          </w:p>
        </w:tc>
        <w:tc>
          <w:tcPr>
            <w:tcW w:w="56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单位（科目名称）</w:t>
            </w:r>
          </w:p>
        </w:tc>
        <w:tc>
          <w:tcPr>
            <w:tcW w:w="2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总计</w:t>
            </w:r>
          </w:p>
        </w:tc>
        <w:tc>
          <w:tcPr>
            <w:tcW w:w="21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基本支出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33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项目支出</w:t>
            </w:r>
          </w:p>
        </w:tc>
      </w:tr>
      <w:tr w:rsidR="00B31397">
        <w:trPr>
          <w:trHeight w:val="678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类</w:t>
            </w:r>
          </w:p>
        </w:tc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款</w:t>
            </w:r>
          </w:p>
        </w:tc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32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工资福利支出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对个人和家庭的补助</w:t>
            </w: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商品和服务支出</w:t>
            </w:r>
          </w:p>
        </w:tc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资本性支出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运转类经费（专项业务）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特定目标类</w:t>
            </w:r>
          </w:p>
        </w:tc>
      </w:tr>
      <w:tr w:rsidR="00B31397">
        <w:trPr>
          <w:trHeight w:val="286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5000" w:type="pct"/>
        <w:tblLook w:val="04A0" w:firstRow="1" w:lastRow="0" w:firstColumn="1" w:lastColumn="0" w:noHBand="0" w:noVBand="1"/>
      </w:tblPr>
      <w:tblGrid>
        <w:gridCol w:w="2033"/>
        <w:gridCol w:w="2183"/>
        <w:gridCol w:w="3311"/>
        <w:gridCol w:w="1763"/>
        <w:gridCol w:w="4884"/>
      </w:tblGrid>
      <w:tr w:rsidR="00B31397">
        <w:trPr>
          <w:trHeight w:val="286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B31397">
        <w:trPr>
          <w:trHeight w:val="569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年部门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(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单位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)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整体绩效目标表</w:t>
            </w:r>
          </w:p>
        </w:tc>
      </w:tr>
      <w:tr w:rsidR="00B31397">
        <w:trPr>
          <w:trHeight w:val="286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年度）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</w:tc>
      </w:tr>
      <w:tr w:rsidR="00B31397">
        <w:trPr>
          <w:trHeight w:val="286"/>
        </w:trPr>
        <w:tc>
          <w:tcPr>
            <w:tcW w:w="14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部门（单位）名称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35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854"/>
        </w:trPr>
        <w:tc>
          <w:tcPr>
            <w:tcW w:w="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年度履职目标</w:t>
            </w:r>
          </w:p>
        </w:tc>
        <w:tc>
          <w:tcPr>
            <w:tcW w:w="428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年度主要任务</w:t>
            </w: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任务名称</w:t>
            </w: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主要内容</w:t>
            </w: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预算情况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部门预算总额（万元）</w:t>
            </w: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、资金来源：（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）财政性资金</w:t>
            </w: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        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）其他资金</w:t>
            </w: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、资金结构：（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）基本支出</w:t>
            </w: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1,334.14</w:t>
            </w: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        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）项目支出</w:t>
            </w:r>
          </w:p>
        </w:tc>
        <w:tc>
          <w:tcPr>
            <w:tcW w:w="2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</w:tr>
      <w:tr w:rsidR="00B31397">
        <w:trPr>
          <w:trHeight w:val="286"/>
        </w:trPr>
        <w:tc>
          <w:tcPr>
            <w:tcW w:w="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一级指标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二级指标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三级指标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指标值</w:t>
            </w: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值说明</w:t>
            </w:r>
            <w:proofErr w:type="gramEnd"/>
          </w:p>
        </w:tc>
      </w:tr>
      <w:tr w:rsidR="00B31397">
        <w:trPr>
          <w:trHeight w:val="286"/>
        </w:trPr>
        <w:tc>
          <w:tcPr>
            <w:tcW w:w="7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投入管理指标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7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工作目标管理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年度履职目标相关性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工作任务科学性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绩效指标合理性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预算和财务管理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预算编制完整性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专项资金细化率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预算执行率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预算调整率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结转结余率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三公经费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控制率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政府采购执行率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决算真实性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资金使用合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规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管理制度健全性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预决算信息公开性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资产管理规范性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绩效管理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绩效监控完成率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绩效自评完成率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部门绩效评价完成率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评价结果应用率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452"/>
        </w:trPr>
        <w:tc>
          <w:tcPr>
            <w:tcW w:w="7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重点工作任务完成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履职目标实现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履职效益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7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</w:t>
            </w:r>
          </w:p>
        </w:tc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p w:rsidR="00B31397" w:rsidRDefault="00B31397"/>
    <w:tbl>
      <w:tblPr>
        <w:tblW w:w="5000" w:type="pct"/>
        <w:tblLook w:val="04A0" w:firstRow="1" w:lastRow="0" w:firstColumn="1" w:lastColumn="0" w:noHBand="0" w:noVBand="1"/>
      </w:tblPr>
      <w:tblGrid>
        <w:gridCol w:w="2341"/>
        <w:gridCol w:w="2445"/>
        <w:gridCol w:w="1086"/>
        <w:gridCol w:w="1296"/>
        <w:gridCol w:w="1091"/>
        <w:gridCol w:w="1086"/>
        <w:gridCol w:w="882"/>
        <w:gridCol w:w="1086"/>
        <w:gridCol w:w="882"/>
        <w:gridCol w:w="1086"/>
        <w:gridCol w:w="893"/>
      </w:tblGrid>
      <w:tr w:rsidR="00B31397">
        <w:trPr>
          <w:trHeight w:val="286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</w:tr>
      <w:tr w:rsidR="00B31397">
        <w:trPr>
          <w:trHeight w:val="814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8"/>
                <w:szCs w:val="3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2021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8"/>
                <w:szCs w:val="38"/>
                <w:lang w:bidi="ar"/>
              </w:rPr>
              <w:t>年度部门预算项目绩效目标表</w:t>
            </w:r>
          </w:p>
        </w:tc>
      </w:tr>
      <w:tr w:rsidR="00B31397">
        <w:trPr>
          <w:trHeight w:val="339"/>
        </w:trPr>
        <w:tc>
          <w:tcPr>
            <w:tcW w:w="82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单位编码（项目编码）</w:t>
            </w:r>
          </w:p>
        </w:tc>
        <w:tc>
          <w:tcPr>
            <w:tcW w:w="8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项目单位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（项目名称）</w:t>
            </w:r>
          </w:p>
        </w:tc>
        <w:tc>
          <w:tcPr>
            <w:tcW w:w="1225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项目金额（万元）</w:t>
            </w:r>
          </w:p>
        </w:tc>
        <w:tc>
          <w:tcPr>
            <w:tcW w:w="208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绩效目标</w:t>
            </w:r>
          </w:p>
        </w:tc>
      </w:tr>
      <w:tr w:rsidR="00B31397">
        <w:trPr>
          <w:trHeight w:val="339"/>
        </w:trPr>
        <w:tc>
          <w:tcPr>
            <w:tcW w:w="82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25" w:type="pct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6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6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满意度指标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</w:tr>
      <w:tr w:rsidR="00B31397">
        <w:trPr>
          <w:trHeight w:val="339"/>
        </w:trPr>
        <w:tc>
          <w:tcPr>
            <w:tcW w:w="82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资金总额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财政性资金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其他资金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三级指标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指标值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三级指标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指标值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三级指标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指标值</w:t>
            </w:r>
          </w:p>
        </w:tc>
      </w:tr>
      <w:tr w:rsidR="00B31397">
        <w:trPr>
          <w:trHeight w:val="286"/>
        </w:trPr>
        <w:tc>
          <w:tcPr>
            <w:tcW w:w="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86"/>
        </w:trPr>
        <w:tc>
          <w:tcPr>
            <w:tcW w:w="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31397">
        <w:trPr>
          <w:trHeight w:val="241"/>
        </w:trPr>
        <w:tc>
          <w:tcPr>
            <w:tcW w:w="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0A4C8F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1397" w:rsidRDefault="00B31397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B31397" w:rsidRDefault="00B31397"/>
    <w:sectPr w:rsidR="00B31397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C8F" w:rsidRDefault="000A4C8F" w:rsidP="005E3BE9">
      <w:r>
        <w:separator/>
      </w:r>
    </w:p>
  </w:endnote>
  <w:endnote w:type="continuationSeparator" w:id="0">
    <w:p w:rsidR="000A4C8F" w:rsidRDefault="000A4C8F" w:rsidP="005E3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C8F" w:rsidRDefault="000A4C8F" w:rsidP="005E3BE9">
      <w:r>
        <w:separator/>
      </w:r>
    </w:p>
  </w:footnote>
  <w:footnote w:type="continuationSeparator" w:id="0">
    <w:p w:rsidR="000A4C8F" w:rsidRDefault="000A4C8F" w:rsidP="005E3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4E920"/>
    <w:multiLevelType w:val="singleLevel"/>
    <w:tmpl w:val="3554E92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ZGQ5ZWQ1MmJhMGZkNmYwMjg3MjM4MGI4MGE3YjQifQ=="/>
  </w:docVars>
  <w:rsids>
    <w:rsidRoot w:val="00B31397"/>
    <w:rsid w:val="000A4C8F"/>
    <w:rsid w:val="005E3BE9"/>
    <w:rsid w:val="00B31397"/>
    <w:rsid w:val="03CF75C5"/>
    <w:rsid w:val="1C0B0C74"/>
    <w:rsid w:val="28D15BBD"/>
    <w:rsid w:val="2C0559CB"/>
    <w:rsid w:val="3E3B0398"/>
    <w:rsid w:val="6F94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E3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3BE9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E3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3BE9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E3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3BE9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E3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3BE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1731</Words>
  <Characters>9867</Characters>
  <Application>Microsoft Office Word</Application>
  <DocSecurity>0</DocSecurity>
  <Lines>82</Lines>
  <Paragraphs>23</Paragraphs>
  <ScaleCrop>false</ScaleCrop>
  <Company>微软中国</Company>
  <LinksUpToDate>false</LinksUpToDate>
  <CharactersWithSpaces>11575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个人用户</cp:lastModifiedBy>
  <cp:revision>2</cp:revision>
  <dcterms:created xsi:type="dcterms:W3CDTF">2022-09-05T01:23:00Z</dcterms:created>
  <dcterms:modified xsi:type="dcterms:W3CDTF">2022-09-05T01:23:00Z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A270ED190A2F4775B1914B13240F450B</vt:lpwstr>
  </property>
</Properties>
</file>